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bookmarkStart w:id="0" w:name="OLE_LINK70"/>
    </w:p>
    <w:p w:rsidR="00AE5C1F" w:rsidRPr="00515A80" w:rsidRDefault="00515A80"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Pr="00515A80">
        <w:rPr>
          <w:rFonts w:eastAsia="黑体" w:hint="eastAsia"/>
          <w:b/>
          <w:spacing w:val="40"/>
          <w:w w:val="66"/>
          <w:sz w:val="60"/>
          <w:szCs w:val="60"/>
        </w:rPr>
        <w:t>天津中医药大学第二附属医院信息系统一体化提升改造二期硬件平台项目</w:t>
      </w:r>
      <w:r w:rsidR="00780182"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0883E67" wp14:editId="05CE9AF6">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F849F7" w:rsidRPr="00F849F7">
        <w:rPr>
          <w:rFonts w:eastAsia="黑体"/>
          <w:spacing w:val="40"/>
          <w:w w:val="66"/>
          <w:sz w:val="32"/>
          <w:szCs w:val="32"/>
        </w:rPr>
        <w:t>TGPC-2025-A-0040</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E69D5D0" wp14:editId="4D3C6C3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19101B">
        <w:rPr>
          <w:rFonts w:eastAsia="仿宋_GB2312" w:hint="eastAsia"/>
          <w:b/>
          <w:bCs/>
          <w:kern w:val="0"/>
          <w:sz w:val="44"/>
          <w:szCs w:val="44"/>
        </w:rPr>
        <w:t>5</w:t>
      </w:r>
      <w:r w:rsidR="00AE5C1F" w:rsidRPr="009803F0">
        <w:rPr>
          <w:rFonts w:eastAsia="仿宋_GB2312"/>
          <w:b/>
          <w:bCs/>
          <w:kern w:val="0"/>
          <w:sz w:val="44"/>
          <w:szCs w:val="44"/>
        </w:rPr>
        <w:t>.</w:t>
      </w:r>
      <w:r w:rsidR="00F849F7">
        <w:rPr>
          <w:rFonts w:eastAsia="仿宋_GB2312" w:hint="eastAsia"/>
          <w:b/>
          <w:bCs/>
          <w:kern w:val="0"/>
          <w:sz w:val="44"/>
          <w:szCs w:val="44"/>
        </w:rPr>
        <w:t>4</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1"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1"/>
    </w:p>
    <w:p w:rsidR="00780182" w:rsidRPr="00BA0AEF" w:rsidRDefault="00E92A1C" w:rsidP="002A1FBA">
      <w:pPr>
        <w:pStyle w:val="Default"/>
        <w:spacing w:line="360" w:lineRule="auto"/>
        <w:ind w:firstLineChars="200" w:firstLine="480"/>
        <w:jc w:val="both"/>
        <w:rPr>
          <w:rFonts w:ascii="Times New Roman" w:eastAsia="宋体" w:hAnsi="Times New Roman" w:cs="Times New Roman"/>
          <w:color w:val="auto"/>
          <w:szCs w:val="32"/>
        </w:rPr>
      </w:pPr>
      <w:bookmarkStart w:id="2" w:name="OLE_LINK78"/>
      <w:bookmarkStart w:id="3" w:name="_GoBack"/>
      <w:r w:rsidRPr="00175016">
        <w:rPr>
          <w:rFonts w:ascii="Times New Roman" w:eastAsia="宋体" w:hAnsi="Times New Roman" w:cs="Times New Roman" w:hint="eastAsia"/>
          <w:szCs w:val="32"/>
        </w:rPr>
        <w:t>受</w:t>
      </w:r>
      <w:r w:rsidR="00515A80" w:rsidRPr="00515A80">
        <w:rPr>
          <w:rFonts w:ascii="Times New Roman" w:eastAsia="宋体" w:hAnsi="Times New Roman" w:cs="Times New Roman" w:hint="eastAsia"/>
          <w:color w:val="auto"/>
        </w:rPr>
        <w:t>天津中医药大学第二附属医院</w:t>
      </w:r>
      <w:r w:rsidRPr="00175016">
        <w:rPr>
          <w:rFonts w:ascii="Times New Roman" w:eastAsia="宋体" w:hAnsi="Times New Roman" w:cs="Times New Roman" w:hint="eastAsia"/>
          <w:szCs w:val="32"/>
        </w:rPr>
        <w:t>委托</w:t>
      </w:r>
      <w:r w:rsidRPr="00175016">
        <w:rPr>
          <w:rFonts w:ascii="Times New Roman" w:eastAsia="宋体" w:hAnsi="Times New Roman" w:cs="Times New Roman"/>
          <w:szCs w:val="32"/>
        </w:rPr>
        <w:t>，天津市政府采购中心将以公开招标方式</w:t>
      </w:r>
      <w:r w:rsidRPr="00175016">
        <w:rPr>
          <w:rFonts w:ascii="Times New Roman" w:eastAsia="宋体" w:hAnsi="Times New Roman" w:cs="Times New Roman" w:hint="eastAsia"/>
          <w:szCs w:val="32"/>
        </w:rPr>
        <w:t>，对</w:t>
      </w:r>
      <w:bookmarkStart w:id="4" w:name="OLE_LINK7"/>
      <w:r w:rsidR="00515A80" w:rsidRPr="00BA0AEF">
        <w:rPr>
          <w:rFonts w:ascii="Times New Roman" w:eastAsia="宋体" w:hAnsi="Times New Roman" w:cs="Times New Roman" w:hint="eastAsia"/>
          <w:color w:val="auto"/>
          <w:szCs w:val="32"/>
        </w:rPr>
        <w:t>天津中医药大学第二附属医院信息系统一体化提升改造二期硬件平台项目</w:t>
      </w:r>
      <w:bookmarkEnd w:id="4"/>
      <w:r w:rsidRPr="00BA0AEF">
        <w:rPr>
          <w:rFonts w:ascii="Times New Roman" w:eastAsia="宋体" w:hAnsi="Times New Roman" w:cs="Times New Roman" w:hint="eastAsia"/>
          <w:color w:val="auto"/>
          <w:szCs w:val="32"/>
        </w:rPr>
        <w:t>实施政府采购。</w:t>
      </w:r>
      <w:r w:rsidRPr="00BA0AEF">
        <w:rPr>
          <w:rFonts w:ascii="Times New Roman" w:eastAsia="宋体" w:hAnsi="Times New Roman" w:cs="Times New Roman"/>
          <w:color w:val="auto"/>
          <w:szCs w:val="32"/>
        </w:rPr>
        <w:t>现欢迎合格的供应商参加投标。</w:t>
      </w:r>
    </w:p>
    <w:p w:rsidR="00780182"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225C2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225C2F">
        <w:rPr>
          <w:rFonts w:ascii="Times New Roman" w:eastAsia="宋体" w:hAnsi="Times New Roman" w:cs="Times New Roman"/>
          <w:color w:val="auto"/>
          <w:szCs w:val="32"/>
        </w:rPr>
        <w:t>一、项目名称和编号</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FF0000"/>
        </w:rPr>
      </w:pPr>
      <w:r w:rsidRPr="00175016">
        <w:rPr>
          <w:rFonts w:ascii="Times New Roman" w:eastAsia="宋体" w:hAnsi="Times New Roman" w:cs="Times New Roman"/>
          <w:color w:val="auto"/>
        </w:rPr>
        <w:t>（一）项目名称：</w:t>
      </w:r>
      <w:r w:rsidR="00F849F7" w:rsidRPr="00F849F7">
        <w:rPr>
          <w:rFonts w:ascii="Times New Roman" w:eastAsia="宋体" w:hAnsi="Times New Roman" w:cs="Times New Roman" w:hint="eastAsia"/>
          <w:color w:val="auto"/>
        </w:rPr>
        <w:t>天津中医药大学第二附属医院信息系统一体化提升改造二期硬件平台项目</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（二）项目编号：</w:t>
      </w:r>
      <w:bookmarkStart w:id="5" w:name="OLE_LINK8"/>
      <w:r w:rsidR="00F849F7" w:rsidRPr="00F849F7">
        <w:rPr>
          <w:rFonts w:ascii="Times New Roman" w:eastAsia="宋体" w:hAnsi="Times New Roman" w:cs="Times New Roman"/>
          <w:color w:val="auto"/>
        </w:rPr>
        <w:t>TGPC-2025-A-0040</w:t>
      </w:r>
      <w:bookmarkEnd w:id="5"/>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0826F9" w:rsidRPr="003173B8" w:rsidRDefault="00FC7E2D" w:rsidP="00F849F7">
      <w:pPr>
        <w:tabs>
          <w:tab w:val="left" w:pos="210"/>
        </w:tabs>
        <w:autoSpaceDE w:val="0"/>
        <w:autoSpaceDN w:val="0"/>
        <w:adjustRightInd w:val="0"/>
        <w:spacing w:line="360" w:lineRule="auto"/>
        <w:ind w:firstLineChars="200" w:firstLine="480"/>
        <w:outlineLvl w:val="0"/>
        <w:rPr>
          <w:sz w:val="24"/>
          <w:szCs w:val="24"/>
          <w:lang w:val="zh-CN"/>
        </w:rPr>
      </w:pPr>
      <w:r w:rsidRPr="003173B8">
        <w:rPr>
          <w:rFonts w:hint="eastAsia"/>
          <w:sz w:val="24"/>
          <w:szCs w:val="24"/>
          <w:lang w:val="zh-CN"/>
        </w:rPr>
        <w:t>第一包：</w:t>
      </w:r>
      <w:r w:rsidR="00F849F7" w:rsidRPr="003173B8">
        <w:rPr>
          <w:rFonts w:hint="eastAsia"/>
          <w:sz w:val="24"/>
          <w:szCs w:val="24"/>
          <w:lang w:val="zh-CN"/>
        </w:rPr>
        <w:t>小型机内存</w:t>
      </w:r>
      <w:r w:rsidR="00F849F7" w:rsidRPr="003173B8">
        <w:rPr>
          <w:rFonts w:hint="eastAsia"/>
          <w:sz w:val="24"/>
          <w:szCs w:val="24"/>
          <w:lang w:val="zh-CN"/>
        </w:rPr>
        <w:t xml:space="preserve"> 16</w:t>
      </w:r>
      <w:r w:rsidR="00F849F7" w:rsidRPr="003173B8">
        <w:rPr>
          <w:rFonts w:hint="eastAsia"/>
          <w:sz w:val="24"/>
          <w:szCs w:val="24"/>
          <w:lang w:val="zh-CN"/>
        </w:rPr>
        <w:t>条；计算节点内存</w:t>
      </w:r>
      <w:r w:rsidR="00F849F7" w:rsidRPr="003173B8">
        <w:rPr>
          <w:rFonts w:hint="eastAsia"/>
          <w:sz w:val="24"/>
          <w:szCs w:val="24"/>
          <w:lang w:val="zh-CN"/>
        </w:rPr>
        <w:t xml:space="preserve"> 16</w:t>
      </w:r>
      <w:r w:rsidR="00F849F7" w:rsidRPr="003173B8">
        <w:rPr>
          <w:rFonts w:hint="eastAsia"/>
          <w:sz w:val="24"/>
          <w:szCs w:val="24"/>
          <w:lang w:val="zh-CN"/>
        </w:rPr>
        <w:t>条；云平台存储节点</w:t>
      </w:r>
      <w:r w:rsidR="00F849F7" w:rsidRPr="003173B8">
        <w:rPr>
          <w:rFonts w:hint="eastAsia"/>
          <w:sz w:val="24"/>
          <w:szCs w:val="24"/>
          <w:lang w:val="zh-CN"/>
        </w:rPr>
        <w:t xml:space="preserve"> 2</w:t>
      </w:r>
      <w:r w:rsidR="00F849F7" w:rsidRPr="003173B8">
        <w:rPr>
          <w:rFonts w:hint="eastAsia"/>
          <w:sz w:val="24"/>
          <w:szCs w:val="24"/>
          <w:lang w:val="zh-CN"/>
        </w:rPr>
        <w:t>台；云平台计算节点</w:t>
      </w:r>
      <w:r w:rsidR="00F849F7" w:rsidRPr="003173B8">
        <w:rPr>
          <w:rFonts w:hint="eastAsia"/>
          <w:sz w:val="24"/>
          <w:szCs w:val="24"/>
          <w:lang w:val="zh-CN"/>
        </w:rPr>
        <w:t xml:space="preserve"> 3</w:t>
      </w:r>
      <w:r w:rsidR="00F849F7" w:rsidRPr="003173B8">
        <w:rPr>
          <w:rFonts w:hint="eastAsia"/>
          <w:sz w:val="24"/>
          <w:szCs w:val="24"/>
          <w:lang w:val="zh-CN"/>
        </w:rPr>
        <w:t>台；</w:t>
      </w:r>
      <w:proofErr w:type="gramStart"/>
      <w:r w:rsidR="00F849F7" w:rsidRPr="003173B8">
        <w:rPr>
          <w:rFonts w:hint="eastAsia"/>
          <w:sz w:val="24"/>
          <w:szCs w:val="24"/>
          <w:lang w:val="zh-CN"/>
        </w:rPr>
        <w:t>灾备云</w:t>
      </w:r>
      <w:proofErr w:type="gramEnd"/>
      <w:r w:rsidR="00F849F7" w:rsidRPr="003173B8">
        <w:rPr>
          <w:rFonts w:hint="eastAsia"/>
          <w:sz w:val="24"/>
          <w:szCs w:val="24"/>
          <w:lang w:val="zh-CN"/>
        </w:rPr>
        <w:t>平台</w:t>
      </w:r>
      <w:r w:rsidR="00F849F7" w:rsidRPr="003173B8">
        <w:rPr>
          <w:rFonts w:hint="eastAsia"/>
          <w:sz w:val="24"/>
          <w:szCs w:val="24"/>
          <w:lang w:val="zh-CN"/>
        </w:rPr>
        <w:t xml:space="preserve"> 1</w:t>
      </w:r>
      <w:r w:rsidR="00F849F7" w:rsidRPr="003173B8">
        <w:rPr>
          <w:rFonts w:hint="eastAsia"/>
          <w:sz w:val="24"/>
          <w:szCs w:val="24"/>
          <w:lang w:val="zh-CN"/>
        </w:rPr>
        <w:t>项；</w:t>
      </w:r>
      <w:proofErr w:type="gramStart"/>
      <w:r w:rsidR="00F849F7" w:rsidRPr="003173B8">
        <w:rPr>
          <w:rFonts w:hint="eastAsia"/>
          <w:sz w:val="24"/>
          <w:szCs w:val="24"/>
          <w:lang w:val="zh-CN"/>
        </w:rPr>
        <w:t>灾备</w:t>
      </w:r>
      <w:proofErr w:type="gramEnd"/>
      <w:r w:rsidR="00F849F7" w:rsidRPr="003173B8">
        <w:rPr>
          <w:rFonts w:hint="eastAsia"/>
          <w:sz w:val="24"/>
          <w:szCs w:val="24"/>
          <w:lang w:val="zh-CN"/>
        </w:rPr>
        <w:t>SAN</w:t>
      </w:r>
      <w:r w:rsidR="00F849F7" w:rsidRPr="003173B8">
        <w:rPr>
          <w:rFonts w:hint="eastAsia"/>
          <w:sz w:val="24"/>
          <w:szCs w:val="24"/>
          <w:lang w:val="zh-CN"/>
        </w:rPr>
        <w:t>交换机</w:t>
      </w:r>
      <w:r w:rsidR="00F849F7" w:rsidRPr="003173B8">
        <w:rPr>
          <w:rFonts w:hint="eastAsia"/>
          <w:sz w:val="24"/>
          <w:szCs w:val="24"/>
          <w:lang w:val="zh-CN"/>
        </w:rPr>
        <w:t xml:space="preserve"> 1</w:t>
      </w:r>
      <w:r w:rsidR="00F849F7" w:rsidRPr="003173B8">
        <w:rPr>
          <w:rFonts w:hint="eastAsia"/>
          <w:sz w:val="24"/>
          <w:szCs w:val="24"/>
          <w:lang w:val="zh-CN"/>
        </w:rPr>
        <w:t>台；</w:t>
      </w:r>
      <w:proofErr w:type="gramStart"/>
      <w:r w:rsidR="00F849F7" w:rsidRPr="003173B8">
        <w:rPr>
          <w:rFonts w:hint="eastAsia"/>
          <w:sz w:val="24"/>
          <w:szCs w:val="24"/>
          <w:lang w:val="zh-CN"/>
        </w:rPr>
        <w:t>灾备</w:t>
      </w:r>
      <w:proofErr w:type="gramEnd"/>
      <w:r w:rsidR="00F849F7" w:rsidRPr="003173B8">
        <w:rPr>
          <w:rFonts w:hint="eastAsia"/>
          <w:sz w:val="24"/>
          <w:szCs w:val="24"/>
          <w:lang w:val="zh-CN"/>
        </w:rPr>
        <w:t>SAN</w:t>
      </w:r>
      <w:r w:rsidR="00F849F7" w:rsidRPr="003173B8">
        <w:rPr>
          <w:rFonts w:hint="eastAsia"/>
          <w:sz w:val="24"/>
          <w:szCs w:val="24"/>
          <w:lang w:val="zh-CN"/>
        </w:rPr>
        <w:t>存储</w:t>
      </w:r>
      <w:r w:rsidR="00F849F7" w:rsidRPr="003173B8">
        <w:rPr>
          <w:rFonts w:hint="eastAsia"/>
          <w:sz w:val="24"/>
          <w:szCs w:val="24"/>
          <w:lang w:val="zh-CN"/>
        </w:rPr>
        <w:t xml:space="preserve"> 1</w:t>
      </w:r>
      <w:r w:rsidR="00F849F7" w:rsidRPr="003173B8">
        <w:rPr>
          <w:rFonts w:hint="eastAsia"/>
          <w:sz w:val="24"/>
          <w:szCs w:val="24"/>
          <w:lang w:val="zh-CN"/>
        </w:rPr>
        <w:t>台；数据库审计</w:t>
      </w:r>
      <w:r w:rsidR="00F849F7" w:rsidRPr="003173B8">
        <w:rPr>
          <w:rFonts w:hint="eastAsia"/>
          <w:sz w:val="24"/>
          <w:szCs w:val="24"/>
          <w:lang w:val="zh-CN"/>
        </w:rPr>
        <w:t xml:space="preserve"> 1</w:t>
      </w:r>
      <w:r w:rsidR="00F849F7" w:rsidRPr="003173B8">
        <w:rPr>
          <w:rFonts w:hint="eastAsia"/>
          <w:sz w:val="24"/>
          <w:szCs w:val="24"/>
          <w:lang w:val="zh-CN"/>
        </w:rPr>
        <w:t>台；技术服务</w:t>
      </w:r>
      <w:r w:rsidR="00F849F7" w:rsidRPr="003173B8">
        <w:rPr>
          <w:rFonts w:hint="eastAsia"/>
          <w:sz w:val="24"/>
          <w:szCs w:val="24"/>
          <w:lang w:val="zh-CN"/>
        </w:rPr>
        <w:t xml:space="preserve"> 1</w:t>
      </w:r>
      <w:r w:rsidR="00F849F7" w:rsidRPr="003173B8">
        <w:rPr>
          <w:rFonts w:hint="eastAsia"/>
          <w:sz w:val="24"/>
          <w:szCs w:val="24"/>
          <w:lang w:val="zh-CN"/>
        </w:rPr>
        <w:t>项</w:t>
      </w:r>
      <w:r w:rsidR="00335A65" w:rsidRPr="003173B8">
        <w:rPr>
          <w:rFonts w:hint="eastAsia"/>
          <w:sz w:val="24"/>
          <w:szCs w:val="24"/>
          <w:lang w:val="zh-CN"/>
        </w:rPr>
        <w:t>（采购需求详见附件）</w:t>
      </w:r>
      <w:r w:rsidR="00EC51FB" w:rsidRPr="003173B8">
        <w:rPr>
          <w:rFonts w:hint="eastAsia"/>
          <w:sz w:val="24"/>
          <w:szCs w:val="24"/>
          <w:lang w:val="zh-CN"/>
        </w:rPr>
        <w:t>，合同履行期限</w:t>
      </w:r>
      <w:r w:rsidR="00F849F7" w:rsidRPr="003173B8">
        <w:rPr>
          <w:rFonts w:hint="eastAsia"/>
          <w:sz w:val="24"/>
          <w:szCs w:val="24"/>
          <w:lang w:val="zh-CN"/>
        </w:rPr>
        <w:t>：货到时间：签订合同之日起</w:t>
      </w:r>
      <w:r w:rsidR="00F849F7" w:rsidRPr="003173B8">
        <w:rPr>
          <w:rFonts w:hint="eastAsia"/>
          <w:sz w:val="24"/>
          <w:szCs w:val="24"/>
          <w:lang w:val="zh-CN"/>
        </w:rPr>
        <w:t>30</w:t>
      </w:r>
      <w:r w:rsidR="00F849F7" w:rsidRPr="003173B8">
        <w:rPr>
          <w:rFonts w:hint="eastAsia"/>
          <w:sz w:val="24"/>
          <w:szCs w:val="24"/>
          <w:lang w:val="zh-CN"/>
        </w:rPr>
        <w:t>日内；安装完成：货到之日起</w:t>
      </w:r>
      <w:r w:rsidR="00F849F7" w:rsidRPr="003173B8">
        <w:rPr>
          <w:rFonts w:hint="eastAsia"/>
          <w:sz w:val="24"/>
          <w:szCs w:val="24"/>
          <w:lang w:val="zh-CN"/>
        </w:rPr>
        <w:t>15</w:t>
      </w:r>
      <w:r w:rsidR="00F849F7" w:rsidRPr="003173B8">
        <w:rPr>
          <w:rFonts w:hint="eastAsia"/>
          <w:sz w:val="24"/>
          <w:szCs w:val="24"/>
          <w:lang w:val="zh-CN"/>
        </w:rPr>
        <w:t>日内。</w:t>
      </w:r>
    </w:p>
    <w:p w:rsidR="00E92A1C" w:rsidRPr="003173B8"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3173B8">
        <w:rPr>
          <w:sz w:val="24"/>
          <w:szCs w:val="24"/>
          <w:lang w:val="zh-CN"/>
        </w:rPr>
        <w:t>本项目</w:t>
      </w:r>
      <w:r w:rsidR="00F97162" w:rsidRPr="003173B8">
        <w:rPr>
          <w:rFonts w:hint="eastAsia"/>
          <w:sz w:val="24"/>
          <w:szCs w:val="24"/>
          <w:lang w:val="zh-CN"/>
        </w:rPr>
        <w:t>不接受进口产品投标。</w:t>
      </w:r>
    </w:p>
    <w:p w:rsidR="002C696D" w:rsidRPr="003173B8" w:rsidRDefault="00E92A1C" w:rsidP="002A1FBA">
      <w:pPr>
        <w:pStyle w:val="Default"/>
        <w:spacing w:line="360" w:lineRule="auto"/>
        <w:ind w:firstLineChars="200" w:firstLine="480"/>
        <w:jc w:val="both"/>
        <w:rPr>
          <w:rFonts w:ascii="Times New Roman" w:eastAsia="宋体" w:hAnsi="Times New Roman" w:cs="Times New Roman"/>
          <w:color w:val="auto"/>
        </w:rPr>
      </w:pPr>
      <w:r w:rsidRPr="003173B8">
        <w:rPr>
          <w:rFonts w:ascii="Times New Roman" w:eastAsia="宋体" w:hAnsi="Times New Roman" w:cs="Times New Roman"/>
          <w:color w:val="auto"/>
        </w:rPr>
        <w:t>三、项目预算</w:t>
      </w:r>
    </w:p>
    <w:p w:rsidR="00104096" w:rsidRPr="003173B8" w:rsidRDefault="00F97162" w:rsidP="002A1FBA">
      <w:pPr>
        <w:pStyle w:val="Default"/>
        <w:spacing w:line="360" w:lineRule="auto"/>
        <w:ind w:firstLineChars="200" w:firstLine="480"/>
        <w:jc w:val="both"/>
        <w:rPr>
          <w:rFonts w:ascii="Times New Roman" w:eastAsia="宋体" w:hAnsi="Times New Roman" w:cs="Times New Roman"/>
          <w:color w:val="auto"/>
        </w:rPr>
      </w:pPr>
      <w:r w:rsidRPr="003173B8">
        <w:rPr>
          <w:rFonts w:ascii="Times New Roman" w:eastAsia="宋体" w:hAnsi="Times New Roman" w:cs="Times New Roman" w:hint="eastAsia"/>
          <w:color w:val="auto"/>
        </w:rPr>
        <w:t>第一包：</w:t>
      </w:r>
      <w:r w:rsidR="004A21BD" w:rsidRPr="003173B8">
        <w:rPr>
          <w:rFonts w:ascii="Times New Roman" w:eastAsia="宋体" w:hAnsi="Times New Roman" w:cs="Times New Roman"/>
          <w:color w:val="auto"/>
        </w:rPr>
        <w:t>1800000</w:t>
      </w:r>
      <w:r w:rsidR="00104096" w:rsidRPr="003173B8">
        <w:rPr>
          <w:rFonts w:ascii="Times New Roman" w:eastAsia="宋体" w:hAnsi="Times New Roman" w:cs="Times New Roman" w:hint="eastAsia"/>
          <w:color w:val="auto"/>
        </w:rPr>
        <w:t>元。</w:t>
      </w:r>
      <w:r w:rsidR="00350704" w:rsidRPr="003173B8">
        <w:rPr>
          <w:rFonts w:ascii="Times New Roman" w:eastAsia="宋体" w:hAnsi="Times New Roman" w:cs="Times New Roman" w:hint="eastAsia"/>
          <w:color w:val="auto"/>
        </w:rPr>
        <w:t>其中，小型机内存</w:t>
      </w:r>
      <w:r w:rsidR="00350704" w:rsidRPr="003173B8">
        <w:rPr>
          <w:rFonts w:ascii="Times New Roman" w:eastAsia="宋体" w:hAnsi="Times New Roman" w:cs="Times New Roman" w:hint="eastAsia"/>
          <w:color w:val="auto"/>
        </w:rPr>
        <w:t>64000</w:t>
      </w:r>
      <w:r w:rsidR="00350704" w:rsidRPr="003173B8">
        <w:rPr>
          <w:rFonts w:ascii="Times New Roman" w:eastAsia="宋体" w:hAnsi="Times New Roman" w:cs="Times New Roman" w:hint="eastAsia"/>
          <w:color w:val="auto"/>
        </w:rPr>
        <w:t>元，计算节点内存</w:t>
      </w:r>
      <w:r w:rsidR="00350704" w:rsidRPr="003173B8">
        <w:rPr>
          <w:rFonts w:ascii="Times New Roman" w:eastAsia="宋体" w:hAnsi="Times New Roman" w:cs="Times New Roman" w:hint="eastAsia"/>
          <w:color w:val="auto"/>
        </w:rPr>
        <w:t>56000</w:t>
      </w:r>
      <w:r w:rsidR="00350704" w:rsidRPr="003173B8">
        <w:rPr>
          <w:rFonts w:ascii="Times New Roman" w:eastAsia="宋体" w:hAnsi="Times New Roman" w:cs="Times New Roman" w:hint="eastAsia"/>
          <w:color w:val="auto"/>
        </w:rPr>
        <w:t>元，云平台存储节点</w:t>
      </w:r>
      <w:r w:rsidR="00350704" w:rsidRPr="003173B8">
        <w:rPr>
          <w:rFonts w:ascii="Times New Roman" w:eastAsia="宋体" w:hAnsi="Times New Roman" w:cs="Times New Roman" w:hint="eastAsia"/>
          <w:color w:val="auto"/>
        </w:rPr>
        <w:t>380000</w:t>
      </w:r>
      <w:r w:rsidR="00350704" w:rsidRPr="003173B8">
        <w:rPr>
          <w:rFonts w:ascii="Times New Roman" w:eastAsia="宋体" w:hAnsi="Times New Roman" w:cs="Times New Roman" w:hint="eastAsia"/>
          <w:color w:val="auto"/>
        </w:rPr>
        <w:t>元，云平台计算节点</w:t>
      </w:r>
      <w:r w:rsidR="00350704" w:rsidRPr="003173B8">
        <w:rPr>
          <w:rFonts w:ascii="Times New Roman" w:eastAsia="宋体" w:hAnsi="Times New Roman" w:cs="Times New Roman" w:hint="eastAsia"/>
          <w:color w:val="auto"/>
        </w:rPr>
        <w:t>495000</w:t>
      </w:r>
      <w:r w:rsidR="00350704" w:rsidRPr="003173B8">
        <w:rPr>
          <w:rFonts w:ascii="Times New Roman" w:eastAsia="宋体" w:hAnsi="Times New Roman" w:cs="Times New Roman" w:hint="eastAsia"/>
          <w:color w:val="auto"/>
        </w:rPr>
        <w:t>元，</w:t>
      </w:r>
      <w:proofErr w:type="gramStart"/>
      <w:r w:rsidR="00350704" w:rsidRPr="003173B8">
        <w:rPr>
          <w:rFonts w:ascii="Times New Roman" w:eastAsia="宋体" w:hAnsi="Times New Roman" w:cs="Times New Roman" w:hint="eastAsia"/>
          <w:color w:val="auto"/>
        </w:rPr>
        <w:t>灾备云</w:t>
      </w:r>
      <w:proofErr w:type="gramEnd"/>
      <w:r w:rsidR="00350704" w:rsidRPr="003173B8">
        <w:rPr>
          <w:rFonts w:ascii="Times New Roman" w:eastAsia="宋体" w:hAnsi="Times New Roman" w:cs="Times New Roman" w:hint="eastAsia"/>
          <w:color w:val="auto"/>
        </w:rPr>
        <w:t>平台</w:t>
      </w:r>
      <w:r w:rsidR="00350704" w:rsidRPr="003173B8">
        <w:rPr>
          <w:rFonts w:ascii="Times New Roman" w:eastAsia="宋体" w:hAnsi="Times New Roman" w:cs="Times New Roman" w:hint="eastAsia"/>
          <w:color w:val="auto"/>
        </w:rPr>
        <w:t>300000</w:t>
      </w:r>
      <w:r w:rsidR="00350704" w:rsidRPr="003173B8">
        <w:rPr>
          <w:rFonts w:ascii="Times New Roman" w:eastAsia="宋体" w:hAnsi="Times New Roman" w:cs="Times New Roman" w:hint="eastAsia"/>
          <w:color w:val="auto"/>
        </w:rPr>
        <w:t>元，</w:t>
      </w:r>
      <w:proofErr w:type="gramStart"/>
      <w:r w:rsidR="00350704" w:rsidRPr="003173B8">
        <w:rPr>
          <w:rFonts w:ascii="Times New Roman" w:eastAsia="宋体" w:hAnsi="Times New Roman" w:cs="Times New Roman" w:hint="eastAsia"/>
          <w:color w:val="auto"/>
        </w:rPr>
        <w:t>灾备</w:t>
      </w:r>
      <w:proofErr w:type="gramEnd"/>
      <w:r w:rsidR="00350704" w:rsidRPr="003173B8">
        <w:rPr>
          <w:rFonts w:ascii="Times New Roman" w:eastAsia="宋体" w:hAnsi="Times New Roman" w:cs="Times New Roman" w:hint="eastAsia"/>
          <w:color w:val="auto"/>
        </w:rPr>
        <w:t>SAN</w:t>
      </w:r>
      <w:r w:rsidR="00350704" w:rsidRPr="003173B8">
        <w:rPr>
          <w:rFonts w:ascii="Times New Roman" w:eastAsia="宋体" w:hAnsi="Times New Roman" w:cs="Times New Roman" w:hint="eastAsia"/>
          <w:color w:val="auto"/>
        </w:rPr>
        <w:t>交换机</w:t>
      </w:r>
      <w:r w:rsidR="00350704" w:rsidRPr="003173B8">
        <w:rPr>
          <w:rFonts w:ascii="Times New Roman" w:eastAsia="宋体" w:hAnsi="Times New Roman" w:cs="Times New Roman" w:hint="eastAsia"/>
          <w:color w:val="auto"/>
        </w:rPr>
        <w:t>30000</w:t>
      </w:r>
      <w:r w:rsidR="00350704" w:rsidRPr="003173B8">
        <w:rPr>
          <w:rFonts w:ascii="Times New Roman" w:eastAsia="宋体" w:hAnsi="Times New Roman" w:cs="Times New Roman" w:hint="eastAsia"/>
          <w:color w:val="auto"/>
        </w:rPr>
        <w:t>元，</w:t>
      </w:r>
      <w:proofErr w:type="gramStart"/>
      <w:r w:rsidR="00350704" w:rsidRPr="003173B8">
        <w:rPr>
          <w:rFonts w:ascii="Times New Roman" w:eastAsia="宋体" w:hAnsi="Times New Roman" w:cs="Times New Roman" w:hint="eastAsia"/>
          <w:color w:val="auto"/>
        </w:rPr>
        <w:t>灾备</w:t>
      </w:r>
      <w:proofErr w:type="gramEnd"/>
      <w:r w:rsidR="00350704" w:rsidRPr="003173B8">
        <w:rPr>
          <w:rFonts w:ascii="Times New Roman" w:eastAsia="宋体" w:hAnsi="Times New Roman" w:cs="Times New Roman" w:hint="eastAsia"/>
          <w:color w:val="auto"/>
        </w:rPr>
        <w:t>SAN</w:t>
      </w:r>
      <w:r w:rsidR="00350704" w:rsidRPr="003173B8">
        <w:rPr>
          <w:rFonts w:ascii="Times New Roman" w:eastAsia="宋体" w:hAnsi="Times New Roman" w:cs="Times New Roman" w:hint="eastAsia"/>
          <w:color w:val="auto"/>
        </w:rPr>
        <w:t>存储</w:t>
      </w:r>
      <w:r w:rsidR="00350704" w:rsidRPr="003173B8">
        <w:rPr>
          <w:rFonts w:ascii="Times New Roman" w:eastAsia="宋体" w:hAnsi="Times New Roman" w:cs="Times New Roman" w:hint="eastAsia"/>
          <w:color w:val="auto"/>
        </w:rPr>
        <w:t>270000</w:t>
      </w:r>
      <w:r w:rsidR="00350704" w:rsidRPr="003173B8">
        <w:rPr>
          <w:rFonts w:ascii="Times New Roman" w:eastAsia="宋体" w:hAnsi="Times New Roman" w:cs="Times New Roman" w:hint="eastAsia"/>
          <w:color w:val="auto"/>
        </w:rPr>
        <w:t>元，数据库审计</w:t>
      </w:r>
      <w:r w:rsidR="00350704" w:rsidRPr="003173B8">
        <w:rPr>
          <w:rFonts w:ascii="Times New Roman" w:eastAsia="宋体" w:hAnsi="Times New Roman" w:cs="Times New Roman" w:hint="eastAsia"/>
          <w:color w:val="auto"/>
        </w:rPr>
        <w:t>155000</w:t>
      </w:r>
      <w:r w:rsidR="00350704" w:rsidRPr="003173B8">
        <w:rPr>
          <w:rFonts w:ascii="Times New Roman" w:eastAsia="宋体" w:hAnsi="Times New Roman" w:cs="Times New Roman" w:hint="eastAsia"/>
          <w:color w:val="auto"/>
        </w:rPr>
        <w:t>元，技术服务</w:t>
      </w:r>
      <w:r w:rsidR="00350704" w:rsidRPr="003173B8">
        <w:rPr>
          <w:rFonts w:ascii="Times New Roman" w:eastAsia="宋体" w:hAnsi="Times New Roman" w:cs="Times New Roman" w:hint="eastAsia"/>
          <w:color w:val="auto"/>
        </w:rPr>
        <w:t>50000</w:t>
      </w:r>
      <w:r w:rsidR="00350704" w:rsidRPr="003173B8">
        <w:rPr>
          <w:rFonts w:ascii="Times New Roman" w:eastAsia="宋体" w:hAnsi="Times New Roman" w:cs="Times New Roman" w:hint="eastAsia"/>
          <w:color w:val="auto"/>
        </w:rPr>
        <w:t>元。</w:t>
      </w:r>
    </w:p>
    <w:p w:rsidR="00350704" w:rsidRPr="003173B8" w:rsidRDefault="00350704" w:rsidP="002A1FBA">
      <w:pPr>
        <w:pStyle w:val="Default"/>
        <w:spacing w:line="360" w:lineRule="auto"/>
        <w:ind w:firstLineChars="200" w:firstLine="480"/>
        <w:jc w:val="both"/>
        <w:rPr>
          <w:rFonts w:ascii="Times New Roman" w:eastAsia="宋体" w:hAnsi="Times New Roman" w:cs="Times New Roman"/>
          <w:color w:val="auto"/>
        </w:rPr>
      </w:pPr>
      <w:r w:rsidRPr="003173B8">
        <w:rPr>
          <w:rFonts w:ascii="Times New Roman" w:eastAsia="宋体" w:hAnsi="Times New Roman" w:cs="Times New Roman" w:hint="eastAsia"/>
          <w:color w:val="auto"/>
        </w:rPr>
        <w:t>注：每项产品的投标报价不得超出该项产品的预算，否则投标无效。</w:t>
      </w:r>
    </w:p>
    <w:p w:rsidR="00E92A1C" w:rsidRPr="00175016" w:rsidRDefault="00CF3638"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00E92A1C" w:rsidRPr="00175016">
        <w:rPr>
          <w:rFonts w:ascii="Times New Roman" w:eastAsia="宋体" w:hAnsi="Times New Roman" w:cs="Times New Roman"/>
          <w:color w:val="auto"/>
        </w:rPr>
        <w:t>、</w:t>
      </w:r>
      <w:r w:rsidR="00E92A1C" w:rsidRPr="00175016">
        <w:rPr>
          <w:rFonts w:ascii="Times New Roman" w:eastAsia="宋体" w:hAnsi="Times New Roman" w:cs="Times New Roman"/>
        </w:rPr>
        <w:t>供应商资格要求（实质性要求）</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bookmarkStart w:id="6" w:name="_Toc412903615"/>
      <w:r w:rsidRPr="004D5B71">
        <w:rPr>
          <w:rFonts w:ascii="Times New Roman" w:eastAsia="宋体" w:hAnsi="Times New Roman" w:cs="Times New Roman" w:hint="eastAsia"/>
          <w:color w:val="auto"/>
        </w:rPr>
        <w:t>（</w:t>
      </w:r>
      <w:r w:rsidR="004A21BD">
        <w:rPr>
          <w:rFonts w:ascii="Times New Roman" w:eastAsia="宋体" w:hAnsi="Times New Roman" w:cs="Times New Roman" w:hint="eastAsia"/>
          <w:color w:val="auto"/>
        </w:rPr>
        <w:t>一</w:t>
      </w:r>
      <w:r w:rsidRPr="004D5B71">
        <w:rPr>
          <w:rFonts w:ascii="Times New Roman" w:eastAsia="宋体" w:hAnsi="Times New Roman" w:cs="Times New Roman" w:hint="eastAsia"/>
          <w:color w:val="auto"/>
        </w:rPr>
        <w:t>）投标人须具备《中华人民共和国政府采购法》第二十二条第一款规定的条件，提供以下材料：</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r w:rsidRPr="004D5B71">
        <w:rPr>
          <w:rFonts w:ascii="Times New Roman" w:eastAsia="宋体" w:hAnsi="Times New Roman" w:cs="Times New Roman" w:hint="eastAsia"/>
          <w:color w:val="auto"/>
        </w:rPr>
        <w:lastRenderedPageBreak/>
        <w:t xml:space="preserve">1. </w:t>
      </w:r>
      <w:r w:rsidRPr="004D5B7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D5B71">
        <w:rPr>
          <w:rFonts w:ascii="Times New Roman" w:eastAsia="宋体" w:hAnsi="Times New Roman" w:cs="Times New Roman" w:hint="eastAsia"/>
          <w:color w:val="auto"/>
        </w:rPr>
        <w:t>或自然人的身份证明扫描件。</w:t>
      </w:r>
    </w:p>
    <w:p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A.</w:t>
      </w:r>
      <w:r w:rsidRPr="00407C06">
        <w:rPr>
          <w:rFonts w:ascii="Times New Roman" w:eastAsia="宋体" w:hAnsi="Times New Roman" w:cs="Times New Roman" w:hint="eastAsia"/>
          <w:color w:val="auto"/>
        </w:rPr>
        <w:t>经第三方会计师事务所审计的</w:t>
      </w:r>
      <w:r w:rsidR="009A50F7" w:rsidRPr="009A50F7">
        <w:rPr>
          <w:rFonts w:ascii="Times New Roman" w:eastAsia="宋体" w:hAnsi="Times New Roman" w:cs="Times New Roman"/>
          <w:color w:val="auto"/>
        </w:rPr>
        <w:t>2023</w:t>
      </w:r>
      <w:r w:rsidR="009A50F7" w:rsidRPr="009A50F7">
        <w:rPr>
          <w:rFonts w:ascii="Times New Roman" w:eastAsia="宋体" w:hAnsi="Times New Roman" w:cs="Times New Roman" w:hint="eastAsia"/>
          <w:color w:val="auto"/>
        </w:rPr>
        <w:t>年度</w:t>
      </w:r>
      <w:r w:rsidR="0019101B">
        <w:rPr>
          <w:rFonts w:ascii="Times New Roman" w:eastAsia="宋体" w:hAnsi="Times New Roman" w:cs="Times New Roman" w:hint="eastAsia"/>
          <w:color w:val="auto"/>
        </w:rPr>
        <w:t>或</w:t>
      </w:r>
      <w:r w:rsidR="0019101B">
        <w:rPr>
          <w:rFonts w:ascii="Times New Roman" w:eastAsia="宋体" w:hAnsi="Times New Roman" w:cs="Times New Roman" w:hint="eastAsia"/>
          <w:color w:val="auto"/>
        </w:rPr>
        <w:t>2024</w:t>
      </w:r>
      <w:r w:rsidR="0019101B">
        <w:rPr>
          <w:rFonts w:ascii="Times New Roman" w:eastAsia="宋体" w:hAnsi="Times New Roman" w:cs="Times New Roman" w:hint="eastAsia"/>
          <w:color w:val="auto"/>
        </w:rPr>
        <w:t>年度</w:t>
      </w:r>
      <w:r w:rsidRPr="00407C06">
        <w:rPr>
          <w:rFonts w:ascii="Times New Roman" w:eastAsia="宋体" w:hAnsi="Times New Roman" w:cs="Times New Roman" w:hint="eastAsia"/>
          <w:color w:val="auto"/>
        </w:rPr>
        <w:t>财务报告扫描件。</w:t>
      </w:r>
    </w:p>
    <w:p w:rsidR="003813A0" w:rsidRPr="0019101B" w:rsidRDefault="003813A0" w:rsidP="002A1FBA">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t xml:space="preserve">B. </w:t>
      </w:r>
      <w:r w:rsidRPr="0019101B">
        <w:rPr>
          <w:rFonts w:ascii="Times New Roman" w:eastAsia="宋体" w:hAnsi="Times New Roman" w:cs="Times New Roman" w:hint="eastAsia"/>
          <w:color w:val="auto"/>
        </w:rPr>
        <w:t>具有良好的商业信誉和健全的财务会计制度的书面声明。</w:t>
      </w:r>
    </w:p>
    <w:p w:rsidR="00DB3BE7" w:rsidRPr="0019101B" w:rsidRDefault="00DB3BE7" w:rsidP="002A1FBA">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t>注：</w:t>
      </w:r>
      <w:r w:rsidRPr="0019101B">
        <w:rPr>
          <w:rFonts w:ascii="Times New Roman" w:eastAsia="宋体" w:hAnsi="Times New Roman" w:cs="Times New Roman" w:hint="eastAsia"/>
          <w:color w:val="auto"/>
        </w:rPr>
        <w:t>A</w:t>
      </w:r>
      <w:r w:rsidRPr="0019101B">
        <w:rPr>
          <w:rFonts w:ascii="Times New Roman" w:eastAsia="宋体" w:hAnsi="Times New Roman" w:cs="Times New Roman" w:hint="eastAsia"/>
          <w:color w:val="auto"/>
        </w:rPr>
        <w:t>、</w:t>
      </w:r>
      <w:r w:rsidRPr="0019101B">
        <w:rPr>
          <w:rFonts w:ascii="Times New Roman" w:eastAsia="宋体" w:hAnsi="Times New Roman" w:cs="Times New Roman" w:hint="eastAsia"/>
          <w:color w:val="auto"/>
        </w:rPr>
        <w:t>B</w:t>
      </w:r>
      <w:r w:rsidRPr="0019101B">
        <w:rPr>
          <w:rFonts w:ascii="Times New Roman" w:eastAsia="宋体" w:hAnsi="Times New Roman" w:cs="Times New Roman" w:hint="eastAsia"/>
          <w:color w:val="auto"/>
        </w:rPr>
        <w:t>两项提供任意一项均可。</w:t>
      </w:r>
    </w:p>
    <w:p w:rsidR="003813A0" w:rsidRPr="0019101B" w:rsidRDefault="003813A0" w:rsidP="002A1FBA">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t xml:space="preserve">3. </w:t>
      </w:r>
      <w:r w:rsidRPr="0019101B">
        <w:rPr>
          <w:rFonts w:ascii="Times New Roman" w:eastAsia="宋体" w:hAnsi="Times New Roman" w:cs="Times New Roman" w:hint="eastAsia"/>
          <w:color w:val="auto"/>
        </w:rPr>
        <w:t>依法缴纳税收和社会保障资金的书面声明。</w:t>
      </w:r>
    </w:p>
    <w:p w:rsidR="00FC1BAE" w:rsidRDefault="00FC1BAE" w:rsidP="002A1FBA">
      <w:pPr>
        <w:pStyle w:val="Default"/>
        <w:spacing w:line="360" w:lineRule="auto"/>
        <w:ind w:firstLineChars="200" w:firstLine="480"/>
        <w:jc w:val="both"/>
        <w:rPr>
          <w:rFonts w:ascii="Times New Roman" w:eastAsia="宋体" w:hAnsi="Times New Roman" w:cs="Times New Roman"/>
          <w:color w:val="auto"/>
        </w:rPr>
      </w:pPr>
      <w:r w:rsidRPr="0019101B">
        <w:rPr>
          <w:rFonts w:ascii="Times New Roman" w:eastAsia="宋体" w:hAnsi="Times New Roman" w:cs="Times New Roman" w:hint="eastAsia"/>
          <w:color w:val="auto"/>
        </w:rPr>
        <w:t xml:space="preserve">4. </w:t>
      </w:r>
      <w:r w:rsidRPr="0019101B">
        <w:rPr>
          <w:rFonts w:ascii="Times New Roman" w:eastAsia="宋体" w:hAnsi="Times New Roman" w:cs="Times New Roman" w:hint="eastAsia"/>
          <w:color w:val="auto"/>
        </w:rPr>
        <w:t>投标截止日前</w:t>
      </w:r>
      <w:r w:rsidRPr="0019101B">
        <w:rPr>
          <w:rFonts w:ascii="Times New Roman" w:eastAsia="宋体" w:hAnsi="Times New Roman" w:cs="Times New Roman" w:hint="eastAsia"/>
          <w:color w:val="auto"/>
        </w:rPr>
        <w:t>3</w:t>
      </w:r>
      <w:r w:rsidRPr="0019101B">
        <w:rPr>
          <w:rFonts w:ascii="Times New Roman" w:eastAsia="宋体" w:hAnsi="Times New Roman" w:cs="Times New Roman" w:hint="eastAsia"/>
          <w:color w:val="auto"/>
        </w:rPr>
        <w:t>年在经营活动中没有重大违法记录的书面声明（截至开标</w:t>
      </w:r>
      <w:r w:rsidRPr="004D5B71">
        <w:rPr>
          <w:rFonts w:ascii="Times New Roman" w:eastAsia="宋体" w:hAnsi="Times New Roman" w:cs="Times New Roman" w:hint="eastAsia"/>
          <w:color w:val="auto"/>
        </w:rPr>
        <w:t>日成立不足</w:t>
      </w:r>
      <w:r w:rsidRPr="004D5B71">
        <w:rPr>
          <w:rFonts w:ascii="Times New Roman" w:eastAsia="宋体" w:hAnsi="Times New Roman" w:cs="Times New Roman" w:hint="eastAsia"/>
          <w:color w:val="auto"/>
        </w:rPr>
        <w:t>3</w:t>
      </w:r>
      <w:r w:rsidRPr="004D5B71">
        <w:rPr>
          <w:rFonts w:ascii="Times New Roman" w:eastAsia="宋体" w:hAnsi="Times New Roman" w:cs="Times New Roman" w:hint="eastAsia"/>
          <w:color w:val="auto"/>
        </w:rPr>
        <w:t>年的供应商可提供自成立以来无重大违法记录的书面声明）。</w:t>
      </w:r>
    </w:p>
    <w:p w:rsidR="006318B4" w:rsidRPr="00D37487" w:rsidRDefault="006318B4" w:rsidP="002A1FBA">
      <w:pPr>
        <w:pStyle w:val="Default"/>
        <w:spacing w:line="360" w:lineRule="auto"/>
        <w:ind w:firstLineChars="200" w:firstLine="480"/>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AF67BB">
        <w:rPr>
          <w:rFonts w:ascii="Times New Roman" w:eastAsia="宋体" w:hAnsi="Times New Roman" w:cs="Times New Roman" w:hint="eastAsia"/>
          <w:color w:val="auto"/>
        </w:rPr>
        <w:t>。</w:t>
      </w:r>
    </w:p>
    <w:p w:rsidR="00FC1BAE" w:rsidRPr="003173B8" w:rsidRDefault="00FC1BAE" w:rsidP="002A1FBA">
      <w:pPr>
        <w:pStyle w:val="Default"/>
        <w:spacing w:line="360" w:lineRule="auto"/>
        <w:ind w:firstLineChars="200" w:firstLine="480"/>
        <w:jc w:val="both"/>
        <w:rPr>
          <w:rFonts w:ascii="Times New Roman" w:eastAsia="宋体" w:hAnsi="Times New Roman" w:cs="Times New Roman"/>
          <w:color w:val="auto"/>
        </w:rPr>
      </w:pPr>
      <w:r w:rsidRPr="003173B8">
        <w:rPr>
          <w:rFonts w:ascii="Times New Roman" w:eastAsia="宋体" w:hAnsi="Times New Roman" w:cs="Times New Roman" w:hint="eastAsia"/>
          <w:color w:val="auto"/>
        </w:rPr>
        <w:t>（</w:t>
      </w:r>
      <w:r w:rsidR="004A21BD" w:rsidRPr="003173B8">
        <w:rPr>
          <w:rFonts w:ascii="Times New Roman" w:eastAsia="宋体" w:hAnsi="Times New Roman" w:cs="Times New Roman" w:hint="eastAsia"/>
          <w:color w:val="auto"/>
        </w:rPr>
        <w:t>二</w:t>
      </w:r>
      <w:r w:rsidRPr="003173B8">
        <w:rPr>
          <w:rFonts w:ascii="Times New Roman" w:eastAsia="宋体" w:hAnsi="Times New Roman" w:cs="Times New Roman" w:hint="eastAsia"/>
          <w:color w:val="auto"/>
        </w:rPr>
        <w:t>）本项目不接受联合体投标。</w:t>
      </w:r>
    </w:p>
    <w:p w:rsidR="00CF3638" w:rsidRPr="003173B8" w:rsidRDefault="00CF3638" w:rsidP="002A1FBA">
      <w:pPr>
        <w:pStyle w:val="Default"/>
        <w:spacing w:line="360" w:lineRule="auto"/>
        <w:ind w:firstLineChars="200" w:firstLine="480"/>
        <w:jc w:val="both"/>
        <w:rPr>
          <w:rFonts w:ascii="Times New Roman" w:eastAsia="宋体" w:hAnsi="Times New Roman" w:cs="Times New Roman"/>
          <w:color w:val="auto"/>
        </w:rPr>
      </w:pPr>
      <w:r w:rsidRPr="003173B8">
        <w:rPr>
          <w:rFonts w:ascii="Times New Roman" w:eastAsia="宋体" w:hAnsi="Times New Roman" w:cs="Times New Roman" w:hint="eastAsia"/>
          <w:color w:val="auto"/>
        </w:rPr>
        <w:t>五</w:t>
      </w:r>
      <w:r w:rsidRPr="003173B8">
        <w:rPr>
          <w:rFonts w:ascii="Times New Roman" w:eastAsia="宋体" w:hAnsi="Times New Roman" w:cs="Times New Roman"/>
          <w:color w:val="auto"/>
        </w:rPr>
        <w:t>、项目需要落实的政府采购政策</w:t>
      </w:r>
    </w:p>
    <w:p w:rsidR="00CF3638" w:rsidRPr="003173B8" w:rsidRDefault="00CF3638" w:rsidP="002A1FBA">
      <w:pPr>
        <w:pStyle w:val="Default"/>
        <w:spacing w:line="360" w:lineRule="auto"/>
        <w:ind w:firstLineChars="200" w:firstLine="480"/>
        <w:rPr>
          <w:rFonts w:ascii="Times New Roman" w:eastAsia="宋体" w:hAnsi="Times New Roman" w:cs="Times New Roman"/>
          <w:color w:val="auto"/>
        </w:rPr>
      </w:pPr>
      <w:r w:rsidRPr="003173B8">
        <w:rPr>
          <w:rFonts w:ascii="Times New Roman" w:eastAsia="宋体" w:hAnsi="Times New Roman" w:cs="Times New Roman" w:hint="eastAsia"/>
          <w:color w:val="auto"/>
        </w:rPr>
        <w:t>（一）全部货物均由</w:t>
      </w:r>
      <w:r w:rsidR="00B70C05" w:rsidRPr="003173B8">
        <w:rPr>
          <w:rFonts w:ascii="Times New Roman" w:eastAsia="宋体" w:hAnsi="Times New Roman" w:cs="Times New Roman" w:hint="eastAsia"/>
          <w:color w:val="auto"/>
        </w:rPr>
        <w:t>小</w:t>
      </w:r>
      <w:proofErr w:type="gramStart"/>
      <w:r w:rsidR="00B70C05" w:rsidRPr="003173B8">
        <w:rPr>
          <w:rFonts w:ascii="Times New Roman" w:eastAsia="宋体" w:hAnsi="Times New Roman" w:cs="Times New Roman" w:hint="eastAsia"/>
          <w:color w:val="auto"/>
        </w:rPr>
        <w:t>微</w:t>
      </w:r>
      <w:r w:rsidRPr="003173B8">
        <w:rPr>
          <w:rFonts w:ascii="Times New Roman" w:eastAsia="宋体" w:hAnsi="Times New Roman" w:cs="Times New Roman" w:hint="eastAsia"/>
          <w:color w:val="auto"/>
        </w:rPr>
        <w:t>企业</w:t>
      </w:r>
      <w:proofErr w:type="gramEnd"/>
      <w:r w:rsidRPr="003173B8">
        <w:rPr>
          <w:rFonts w:ascii="Times New Roman" w:eastAsia="宋体" w:hAnsi="Times New Roman" w:cs="Times New Roman" w:hint="eastAsia"/>
          <w:color w:val="auto"/>
        </w:rPr>
        <w:t>制造的，对符合规定的小</w:t>
      </w:r>
      <w:proofErr w:type="gramStart"/>
      <w:r w:rsidRPr="003173B8">
        <w:rPr>
          <w:rFonts w:ascii="Times New Roman" w:eastAsia="宋体" w:hAnsi="Times New Roman" w:cs="Times New Roman" w:hint="eastAsia"/>
          <w:color w:val="auto"/>
        </w:rPr>
        <w:t>微企业</w:t>
      </w:r>
      <w:proofErr w:type="gramEnd"/>
      <w:r w:rsidRPr="003173B8">
        <w:rPr>
          <w:rFonts w:ascii="Times New Roman" w:eastAsia="宋体" w:hAnsi="Times New Roman" w:cs="Times New Roman" w:hint="eastAsia"/>
          <w:color w:val="auto"/>
        </w:rPr>
        <w:t>制造的产品报价给予</w:t>
      </w:r>
      <w:r w:rsidR="003813A0" w:rsidRPr="003173B8">
        <w:rPr>
          <w:rFonts w:ascii="Times New Roman" w:eastAsia="宋体" w:hAnsi="Times New Roman" w:cs="Times New Roman" w:hint="eastAsia"/>
          <w:color w:val="auto"/>
        </w:rPr>
        <w:t>2</w:t>
      </w:r>
      <w:r w:rsidR="0094325F" w:rsidRPr="003173B8">
        <w:rPr>
          <w:rFonts w:ascii="Times New Roman" w:eastAsia="宋体" w:hAnsi="Times New Roman" w:cs="Times New Roman" w:hint="eastAsia"/>
          <w:color w:val="auto"/>
        </w:rPr>
        <w:t>0</w:t>
      </w:r>
      <w:r w:rsidRPr="003173B8">
        <w:rPr>
          <w:rFonts w:ascii="Times New Roman" w:eastAsia="宋体" w:hAnsi="Times New Roman" w:cs="Times New Roman" w:hint="eastAsia"/>
          <w:color w:val="auto"/>
        </w:rPr>
        <w:t>%</w:t>
      </w:r>
      <w:r w:rsidR="00B70C05" w:rsidRPr="003173B8">
        <w:rPr>
          <w:rFonts w:ascii="Times New Roman" w:eastAsia="宋体" w:hAnsi="Times New Roman" w:cs="Times New Roman" w:hint="eastAsia"/>
          <w:color w:val="auto"/>
        </w:rPr>
        <w:t>的扣除。货物既有小</w:t>
      </w:r>
      <w:proofErr w:type="gramStart"/>
      <w:r w:rsidR="00B70C05" w:rsidRPr="003173B8">
        <w:rPr>
          <w:rFonts w:ascii="Times New Roman" w:eastAsia="宋体" w:hAnsi="Times New Roman" w:cs="Times New Roman" w:hint="eastAsia"/>
          <w:color w:val="auto"/>
        </w:rPr>
        <w:t>微企业</w:t>
      </w:r>
      <w:proofErr w:type="gramEnd"/>
      <w:r w:rsidR="00B70C05" w:rsidRPr="003173B8">
        <w:rPr>
          <w:rFonts w:ascii="Times New Roman" w:eastAsia="宋体" w:hAnsi="Times New Roman" w:cs="Times New Roman" w:hint="eastAsia"/>
          <w:color w:val="auto"/>
        </w:rPr>
        <w:t>制造的货物，也有大中</w:t>
      </w:r>
      <w:r w:rsidRPr="003173B8">
        <w:rPr>
          <w:rFonts w:ascii="Times New Roman" w:eastAsia="宋体" w:hAnsi="Times New Roman" w:cs="Times New Roman" w:hint="eastAsia"/>
          <w:color w:val="auto"/>
        </w:rPr>
        <w:t>企业制造的货物，不享受此扶持政策。</w:t>
      </w:r>
    </w:p>
    <w:p w:rsidR="00CF3638" w:rsidRPr="003173B8" w:rsidRDefault="00CF3638" w:rsidP="002A1FBA">
      <w:pPr>
        <w:pStyle w:val="Default"/>
        <w:spacing w:line="360" w:lineRule="auto"/>
        <w:ind w:firstLineChars="200" w:firstLine="480"/>
        <w:rPr>
          <w:rFonts w:ascii="Times New Roman" w:eastAsia="宋体" w:hAnsi="Times New Roman" w:cs="Times New Roman"/>
          <w:color w:val="auto"/>
        </w:rPr>
      </w:pPr>
      <w:r w:rsidRPr="003173B8">
        <w:rPr>
          <w:rFonts w:ascii="Times New Roman" w:eastAsia="宋体" w:hAnsi="Times New Roman" w:cs="Times New Roman"/>
          <w:color w:val="auto"/>
        </w:rPr>
        <w:t>（二）根据财政部发布的《关于政府采购支持监狱企业发展有关问题的通知》规定，监狱企业视同小微企业。</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w:t>
      </w:r>
      <w:r w:rsidRPr="002A6C3E">
        <w:rPr>
          <w:rFonts w:ascii="Times New Roman" w:eastAsia="宋体" w:hAnsi="Times New Roman" w:cs="Times New Roman"/>
          <w:color w:val="auto"/>
        </w:rPr>
        <w:lastRenderedPageBreak/>
        <w:t>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7" w:name="OLE_LINK1"/>
      <w:bookmarkStart w:id="8" w:name="OLE_LINK2"/>
      <w:bookmarkStart w:id="9"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10" w:name="OLE_LINK4"/>
      <w:bookmarkStart w:id="11"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10"/>
      <w:bookmarkEnd w:id="11"/>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7"/>
      <w:bookmarkEnd w:id="8"/>
      <w:bookmarkEnd w:id="9"/>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19101B">
        <w:rPr>
          <w:rFonts w:ascii="Times New Roman" w:eastAsia="宋体" w:hAnsi="Times New Roman" w:cs="Times New Roman"/>
          <w:color w:val="auto"/>
        </w:rPr>
        <w:t>2025</w:t>
      </w:r>
      <w:r w:rsidR="0019101B">
        <w:rPr>
          <w:rFonts w:ascii="Times New Roman" w:eastAsia="宋体" w:hAnsi="Times New Roman" w:cs="Times New Roman"/>
          <w:color w:val="auto"/>
        </w:rPr>
        <w:t>年</w:t>
      </w:r>
      <w:r w:rsidR="00A157DC">
        <w:rPr>
          <w:rFonts w:ascii="Times New Roman" w:eastAsia="宋体" w:hAnsi="Times New Roman" w:cs="Times New Roman" w:hint="eastAsia"/>
          <w:color w:val="auto"/>
        </w:rPr>
        <w:t>4</w:t>
      </w:r>
      <w:r w:rsidRPr="002D0419">
        <w:rPr>
          <w:rFonts w:ascii="Times New Roman" w:eastAsia="宋体" w:hAnsi="Times New Roman" w:cs="Times New Roman"/>
          <w:color w:val="auto"/>
        </w:rPr>
        <w:t>月</w:t>
      </w:r>
      <w:r w:rsidR="00A157DC">
        <w:rPr>
          <w:rFonts w:ascii="Times New Roman" w:eastAsia="宋体" w:hAnsi="Times New Roman" w:cs="Times New Roman" w:hint="eastAsia"/>
          <w:color w:val="auto"/>
        </w:rPr>
        <w:t>8</w:t>
      </w:r>
      <w:r w:rsidRPr="002D0419">
        <w:rPr>
          <w:rFonts w:ascii="Times New Roman" w:eastAsia="宋体" w:hAnsi="Times New Roman" w:cs="Times New Roman"/>
          <w:color w:val="auto"/>
        </w:rPr>
        <w:t>日至</w:t>
      </w:r>
      <w:r w:rsidR="0019101B">
        <w:rPr>
          <w:rFonts w:ascii="Times New Roman" w:eastAsia="宋体" w:hAnsi="Times New Roman" w:cs="Times New Roman"/>
          <w:color w:val="auto"/>
        </w:rPr>
        <w:t>2025</w:t>
      </w:r>
      <w:r w:rsidR="0019101B">
        <w:rPr>
          <w:rFonts w:ascii="Times New Roman" w:eastAsia="宋体" w:hAnsi="Times New Roman" w:cs="Times New Roman"/>
          <w:color w:val="auto"/>
        </w:rPr>
        <w:t>年</w:t>
      </w:r>
      <w:r w:rsidR="00A157DC">
        <w:rPr>
          <w:rFonts w:ascii="Times New Roman" w:eastAsia="宋体" w:hAnsi="Times New Roman" w:cs="Times New Roman" w:hint="eastAsia"/>
          <w:color w:val="auto"/>
        </w:rPr>
        <w:t>4</w:t>
      </w:r>
      <w:r w:rsidRPr="002D0419">
        <w:rPr>
          <w:rFonts w:ascii="Times New Roman" w:eastAsia="宋体" w:hAnsi="Times New Roman" w:cs="Times New Roman"/>
          <w:color w:val="auto"/>
        </w:rPr>
        <w:t>月</w:t>
      </w:r>
      <w:r w:rsidR="00A157DC">
        <w:rPr>
          <w:rFonts w:ascii="Times New Roman" w:eastAsia="宋体" w:hAnsi="Times New Roman" w:cs="Times New Roman" w:hint="eastAsia"/>
          <w:color w:val="auto"/>
        </w:rPr>
        <w:t>15</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400E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F3638" w:rsidRPr="003173B8" w:rsidRDefault="00CF3638" w:rsidP="002A1FBA">
      <w:pPr>
        <w:pStyle w:val="Default"/>
        <w:spacing w:line="360" w:lineRule="auto"/>
        <w:ind w:firstLineChars="200" w:firstLine="480"/>
        <w:jc w:val="both"/>
        <w:rPr>
          <w:rFonts w:ascii="Times New Roman" w:eastAsia="宋体" w:hAnsi="Times New Roman" w:cs="Times New Roman"/>
          <w:color w:val="auto"/>
        </w:rPr>
      </w:pPr>
      <w:r w:rsidRPr="003173B8">
        <w:rPr>
          <w:rFonts w:ascii="Times New Roman" w:eastAsia="宋体" w:hAnsi="Times New Roman" w:cs="Times New Roman"/>
          <w:color w:val="auto"/>
        </w:rPr>
        <w:t>（</w:t>
      </w:r>
      <w:r w:rsidR="000B006B" w:rsidRPr="003173B8">
        <w:rPr>
          <w:rFonts w:ascii="Times New Roman" w:eastAsia="宋体" w:hAnsi="Times New Roman" w:cs="Times New Roman" w:hint="eastAsia"/>
          <w:color w:val="auto"/>
        </w:rPr>
        <w:t>三</w:t>
      </w:r>
      <w:r w:rsidRPr="003173B8">
        <w:rPr>
          <w:rFonts w:ascii="Times New Roman" w:eastAsia="宋体" w:hAnsi="Times New Roman" w:cs="Times New Roman"/>
          <w:color w:val="auto"/>
        </w:rPr>
        <w:t>）</w:t>
      </w:r>
      <w:r w:rsidRPr="003173B8">
        <w:rPr>
          <w:rFonts w:ascii="Times New Roman" w:eastAsia="宋体" w:hAnsi="Times New Roman" w:cs="Times New Roman" w:hint="eastAsia"/>
          <w:color w:val="auto"/>
        </w:rPr>
        <w:t>本项目不组织</w:t>
      </w:r>
      <w:r w:rsidRPr="003173B8">
        <w:rPr>
          <w:rFonts w:ascii="Times New Roman" w:eastAsia="宋体" w:hAnsi="Times New Roman" w:cs="Times New Roman"/>
          <w:color w:val="auto"/>
        </w:rPr>
        <w:t>踏勘现场</w:t>
      </w:r>
      <w:r w:rsidR="004A21BD" w:rsidRPr="003173B8">
        <w:rPr>
          <w:rFonts w:ascii="Times New Roman" w:eastAsia="宋体" w:hAnsi="Times New Roman" w:cs="Times New Roman" w:hint="eastAsia"/>
          <w:color w:val="auto"/>
        </w:rPr>
        <w:t>及</w:t>
      </w:r>
      <w:r w:rsidRPr="003173B8">
        <w:rPr>
          <w:rFonts w:ascii="Times New Roman" w:eastAsia="宋体" w:hAnsi="Times New Roman" w:cs="Times New Roman" w:hint="eastAsia"/>
          <w:color w:val="auto"/>
        </w:rPr>
        <w:t>标前答疑会</w:t>
      </w:r>
      <w:r w:rsidRPr="003173B8">
        <w:rPr>
          <w:rFonts w:ascii="Times New Roman" w:eastAsia="宋体" w:hAnsi="Times New Roman" w:cs="Times New Roman"/>
          <w:color w:val="auto"/>
        </w:rPr>
        <w:t>。</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CF3638" w:rsidRDefault="0019101B" w:rsidP="002A1FBA">
      <w:pPr>
        <w:pStyle w:val="Default"/>
        <w:spacing w:line="360" w:lineRule="auto"/>
        <w:ind w:firstLineChars="200" w:firstLine="480"/>
        <w:jc w:val="both"/>
        <w:rPr>
          <w:rFonts w:ascii="Times New Roman" w:eastAsia="宋体" w:hAnsi="Times New Roman" w:cs="Times New Roman"/>
          <w:color w:val="auto"/>
        </w:rPr>
      </w:pPr>
      <w:r w:rsidRPr="00A157DC">
        <w:rPr>
          <w:rFonts w:ascii="Times New Roman" w:eastAsia="宋体" w:hAnsi="Times New Roman" w:cs="Times New Roman"/>
          <w:color w:val="auto"/>
        </w:rPr>
        <w:t>2025</w:t>
      </w:r>
      <w:r w:rsidRPr="00A157DC">
        <w:rPr>
          <w:rFonts w:ascii="Times New Roman" w:eastAsia="宋体" w:hAnsi="Times New Roman" w:cs="Times New Roman"/>
          <w:color w:val="auto"/>
        </w:rPr>
        <w:t>年</w:t>
      </w:r>
      <w:r w:rsidR="00A157DC" w:rsidRPr="00A157DC">
        <w:rPr>
          <w:rFonts w:ascii="Times New Roman" w:eastAsia="宋体" w:hAnsi="Times New Roman" w:cs="Times New Roman" w:hint="eastAsia"/>
          <w:color w:val="auto"/>
        </w:rPr>
        <w:t>4</w:t>
      </w:r>
      <w:r w:rsidR="00CF3638" w:rsidRPr="00A157DC">
        <w:rPr>
          <w:rFonts w:ascii="Times New Roman" w:eastAsia="宋体" w:hAnsi="Times New Roman" w:cs="Times New Roman"/>
          <w:color w:val="auto"/>
        </w:rPr>
        <w:t>月</w:t>
      </w:r>
      <w:r w:rsidR="00A157DC" w:rsidRPr="00A157DC">
        <w:rPr>
          <w:rFonts w:ascii="Times New Roman" w:eastAsia="宋体" w:hAnsi="Times New Roman" w:cs="Times New Roman" w:hint="eastAsia"/>
          <w:color w:val="auto"/>
        </w:rPr>
        <w:t>8</w:t>
      </w:r>
      <w:r w:rsidR="00CF3638" w:rsidRPr="00A157DC">
        <w:rPr>
          <w:rFonts w:ascii="Times New Roman" w:eastAsia="宋体" w:hAnsi="Times New Roman" w:cs="Times New Roman"/>
          <w:color w:val="auto"/>
        </w:rPr>
        <w:t>日</w:t>
      </w:r>
      <w:r w:rsidR="00CF3638" w:rsidRPr="00A157DC">
        <w:rPr>
          <w:rFonts w:ascii="Times New Roman" w:eastAsia="宋体" w:hAnsi="Times New Roman" w:cs="Times New Roman"/>
          <w:color w:val="auto"/>
        </w:rPr>
        <w:t>9:00</w:t>
      </w:r>
      <w:r w:rsidR="00CF3638" w:rsidRPr="00A157DC">
        <w:rPr>
          <w:rFonts w:ascii="Times New Roman" w:eastAsia="宋体" w:hAnsi="Times New Roman" w:cs="Times New Roman"/>
          <w:color w:val="auto"/>
        </w:rPr>
        <w:t>至</w:t>
      </w:r>
      <w:r w:rsidRPr="00A157DC">
        <w:rPr>
          <w:rFonts w:ascii="Times New Roman" w:eastAsia="宋体" w:hAnsi="Times New Roman" w:cs="Times New Roman"/>
          <w:color w:val="auto"/>
        </w:rPr>
        <w:t>2025</w:t>
      </w:r>
      <w:r w:rsidRPr="00A157DC">
        <w:rPr>
          <w:rFonts w:ascii="Times New Roman" w:eastAsia="宋体" w:hAnsi="Times New Roman" w:cs="Times New Roman"/>
          <w:color w:val="auto"/>
        </w:rPr>
        <w:t>年</w:t>
      </w:r>
      <w:r w:rsidR="00A157DC" w:rsidRPr="00A157DC">
        <w:rPr>
          <w:rFonts w:ascii="Times New Roman" w:eastAsia="宋体" w:hAnsi="Times New Roman" w:cs="Times New Roman" w:hint="eastAsia"/>
          <w:color w:val="auto"/>
        </w:rPr>
        <w:t>4</w:t>
      </w:r>
      <w:r w:rsidR="00CF3638" w:rsidRPr="00A157DC">
        <w:rPr>
          <w:rFonts w:ascii="Times New Roman" w:eastAsia="宋体" w:hAnsi="Times New Roman" w:cs="Times New Roman"/>
          <w:color w:val="auto"/>
        </w:rPr>
        <w:t>月</w:t>
      </w:r>
      <w:r w:rsidR="00A157DC" w:rsidRPr="00A157DC">
        <w:rPr>
          <w:rFonts w:ascii="Times New Roman" w:eastAsia="宋体" w:hAnsi="Times New Roman" w:cs="Times New Roman" w:hint="eastAsia"/>
          <w:color w:val="auto"/>
        </w:rPr>
        <w:t>29</w:t>
      </w:r>
      <w:r w:rsidR="00CF3638" w:rsidRPr="00A157DC">
        <w:rPr>
          <w:rFonts w:ascii="Times New Roman" w:eastAsia="宋体" w:hAnsi="Times New Roman" w:cs="Times New Roman"/>
          <w:color w:val="auto"/>
        </w:rPr>
        <w:t>日</w:t>
      </w:r>
      <w:r w:rsidR="00CF3638" w:rsidRPr="00A157DC">
        <w:rPr>
          <w:rFonts w:ascii="Times New Roman" w:eastAsia="宋体" w:hAnsi="Times New Roman" w:cs="Times New Roman"/>
          <w:color w:val="auto"/>
        </w:rPr>
        <w:t>8:30</w:t>
      </w:r>
      <w:r w:rsidR="00CF3638" w:rsidRPr="00A157DC">
        <w:rPr>
          <w:rFonts w:ascii="Times New Roman" w:eastAsia="宋体" w:hAnsi="Times New Roman" w:cs="Times New Roman"/>
          <w:color w:val="auto"/>
        </w:rPr>
        <w:t>，使用</w:t>
      </w:r>
      <w:r w:rsidR="004B1798" w:rsidRPr="00A157DC">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lastRenderedPageBreak/>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hint="eastAsia"/>
          <w:color w:val="auto"/>
        </w:rPr>
        <w:t>登录</w:t>
      </w:r>
      <w:r w:rsidR="00CF3638" w:rsidRPr="00225C2F">
        <w:rPr>
          <w:rFonts w:ascii="Times New Roman" w:eastAsia="宋体" w:hAnsi="Times New Roman" w:cs="Times New Roman" w:hint="eastAsia"/>
          <w:color w:val="auto"/>
        </w:rPr>
        <w:t>天津市政府采购中心网（网址：</w:t>
      </w:r>
      <w:r w:rsidR="00CF3638">
        <w:rPr>
          <w:rFonts w:ascii="Times New Roman" w:eastAsia="宋体" w:hAnsi="Times New Roman" w:cs="Times New Roman" w:hint="eastAsia"/>
          <w:color w:val="auto"/>
        </w:rPr>
        <w:t>http://tjgpc.zwfwb.tj.gov.cn</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CF3638" w:rsidRPr="00225C2F">
        <w:rPr>
          <w:rFonts w:ascii="Times New Roman" w:eastAsia="宋体" w:hAnsi="Times New Roman" w:cs="Times New Roman"/>
          <w:color w:val="auto"/>
        </w:rPr>
        <w:t>进行应答</w:t>
      </w:r>
      <w:r w:rsidR="00CF3638" w:rsidRPr="00225C2F">
        <w:rPr>
          <w:rFonts w:ascii="Times New Roman" w:eastAsia="宋体" w:hAnsi="Times New Roman" w:cs="Times New Roman" w:hint="eastAsia"/>
          <w:color w:val="auto"/>
        </w:rPr>
        <w:t>并提交</w:t>
      </w:r>
      <w:r w:rsidR="00CF3638" w:rsidRPr="00225C2F">
        <w:rPr>
          <w:rFonts w:ascii="Times New Roman" w:eastAsia="宋体" w:hAnsi="Times New Roman" w:cs="Times New Roman"/>
          <w:color w:val="auto"/>
        </w:rPr>
        <w:t>。</w:t>
      </w:r>
    </w:p>
    <w:p w:rsidR="00CF3638" w:rsidRPr="002D0419"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w:t>
      </w:r>
      <w:r w:rsidRPr="00A157DC">
        <w:rPr>
          <w:rFonts w:ascii="Times New Roman" w:eastAsia="宋体" w:hAnsi="Times New Roman" w:cs="Times New Roman"/>
          <w:color w:val="auto"/>
        </w:rPr>
        <w:t>间：</w:t>
      </w:r>
      <w:r w:rsidR="0019101B" w:rsidRPr="00A157DC">
        <w:rPr>
          <w:rFonts w:ascii="Times New Roman" w:eastAsia="宋体" w:hAnsi="Times New Roman" w:cs="Times New Roman"/>
          <w:color w:val="auto"/>
        </w:rPr>
        <w:t>2025</w:t>
      </w:r>
      <w:r w:rsidR="0019101B" w:rsidRPr="00A157DC">
        <w:rPr>
          <w:rFonts w:ascii="Times New Roman" w:eastAsia="宋体" w:hAnsi="Times New Roman" w:cs="Times New Roman"/>
          <w:color w:val="auto"/>
        </w:rPr>
        <w:t>年</w:t>
      </w:r>
      <w:r w:rsidR="00A157DC" w:rsidRPr="00A157DC">
        <w:rPr>
          <w:rFonts w:ascii="Times New Roman" w:eastAsia="宋体" w:hAnsi="Times New Roman" w:cs="Times New Roman" w:hint="eastAsia"/>
          <w:color w:val="auto"/>
        </w:rPr>
        <w:t>4</w:t>
      </w:r>
      <w:r w:rsidRPr="00A157DC">
        <w:rPr>
          <w:rFonts w:ascii="Times New Roman" w:eastAsia="宋体" w:hAnsi="Times New Roman" w:cs="Times New Roman"/>
          <w:color w:val="auto"/>
        </w:rPr>
        <w:t>月</w:t>
      </w:r>
      <w:r w:rsidR="00A157DC" w:rsidRPr="00A157DC">
        <w:rPr>
          <w:rFonts w:ascii="Times New Roman" w:eastAsia="宋体" w:hAnsi="Times New Roman" w:cs="Times New Roman" w:hint="eastAsia"/>
          <w:color w:val="auto"/>
        </w:rPr>
        <w:t>29</w:t>
      </w:r>
      <w:r w:rsidRPr="00A157DC">
        <w:rPr>
          <w:rFonts w:ascii="Times New Roman" w:eastAsia="宋体" w:hAnsi="Times New Roman" w:cs="Times New Roman"/>
          <w:color w:val="auto"/>
        </w:rPr>
        <w:t>日</w:t>
      </w:r>
      <w:r w:rsidRPr="00A157DC">
        <w:rPr>
          <w:rFonts w:ascii="Times New Roman" w:eastAsia="宋体" w:hAnsi="Times New Roman" w:cs="Times New Roman"/>
          <w:color w:val="auto"/>
        </w:rPr>
        <w:t>8:30</w:t>
      </w:r>
      <w:r w:rsidRPr="00A157DC">
        <w:rPr>
          <w:rFonts w:ascii="Times New Roman" w:eastAsia="宋体" w:hAnsi="Times New Roman" w:cs="Times New Roman" w:hint="eastAsia"/>
          <w:color w:val="auto"/>
          <w:szCs w:val="21"/>
        </w:rPr>
        <w:t>。</w:t>
      </w:r>
      <w:r w:rsidRPr="00A157DC">
        <w:rPr>
          <w:rFonts w:ascii="Times New Roman" w:eastAsia="宋体" w:hAnsi="Times New Roman" w:cs="Times New Roman"/>
          <w:color w:val="auto"/>
        </w:rPr>
        <w:t>投标截止时间前</w:t>
      </w:r>
      <w:r w:rsidRPr="00A157DC">
        <w:rPr>
          <w:rFonts w:ascii="Times New Roman" w:eastAsia="宋体" w:hAnsi="Times New Roman" w:cs="Times New Roman" w:hint="eastAsia"/>
          <w:color w:val="auto"/>
        </w:rPr>
        <w:t>提交网上应答并上传加盖投标人电子签章的</w:t>
      </w:r>
      <w:r w:rsidR="00D971D1" w:rsidRPr="00A157DC">
        <w:rPr>
          <w:rFonts w:ascii="Times New Roman" w:eastAsia="宋体" w:hAnsi="Times New Roman" w:cs="Times New Roman" w:hint="eastAsia"/>
          <w:color w:val="auto"/>
        </w:rPr>
        <w:t>电子投标文件</w:t>
      </w:r>
      <w:r w:rsidRPr="00A157DC">
        <w:rPr>
          <w:rFonts w:ascii="Times New Roman" w:eastAsia="宋体" w:hAnsi="Times New Roman" w:cs="Times New Roman" w:hint="eastAsia"/>
          <w:color w:val="auto"/>
        </w:rPr>
        <w:t>（</w:t>
      </w:r>
      <w:r w:rsidR="00286CEF" w:rsidRPr="00A157DC">
        <w:rPr>
          <w:rFonts w:ascii="Times New Roman" w:eastAsia="宋体" w:hAnsi="Times New Roman" w:cs="Times New Roman" w:hint="eastAsia"/>
          <w:color w:val="auto"/>
        </w:rPr>
        <w:t>以通过天津公共资源电子</w:t>
      </w:r>
      <w:r w:rsidR="00286CEF">
        <w:rPr>
          <w:rFonts w:ascii="Times New Roman" w:eastAsia="宋体" w:hAnsi="Times New Roman" w:cs="Times New Roman" w:hint="eastAsia"/>
          <w:color w:val="auto"/>
        </w:rPr>
        <w:t>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CF3638" w:rsidRPr="00A157DC" w:rsidRDefault="00CF3638"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w:t>
      </w:r>
      <w:r w:rsidRPr="00A157DC">
        <w:rPr>
          <w:rFonts w:ascii="Times New Roman" w:eastAsia="宋体" w:hAnsi="Times New Roman" w:cs="Times New Roman"/>
          <w:color w:val="auto"/>
        </w:rPr>
        <w:t>式</w:t>
      </w:r>
    </w:p>
    <w:p w:rsidR="00CF3638" w:rsidRPr="00A157DC" w:rsidRDefault="00CF3638" w:rsidP="002A1FBA">
      <w:pPr>
        <w:pStyle w:val="Default"/>
        <w:spacing w:line="360" w:lineRule="auto"/>
        <w:ind w:firstLineChars="200" w:firstLine="480"/>
        <w:jc w:val="both"/>
        <w:rPr>
          <w:rFonts w:ascii="Times New Roman" w:eastAsia="宋体" w:hAnsi="Times New Roman" w:cs="Times New Roman"/>
          <w:color w:val="auto"/>
        </w:rPr>
      </w:pPr>
      <w:r w:rsidRPr="00A157DC">
        <w:rPr>
          <w:rFonts w:ascii="Times New Roman" w:eastAsia="宋体" w:hAnsi="Times New Roman" w:cs="Times New Roman"/>
          <w:color w:val="auto"/>
        </w:rPr>
        <w:t>（一）开标解密时间：</w:t>
      </w:r>
      <w:r w:rsidR="0019101B" w:rsidRPr="00A157DC">
        <w:rPr>
          <w:rFonts w:ascii="Times New Roman" w:eastAsia="宋体" w:hAnsi="Times New Roman" w:cs="Times New Roman"/>
          <w:color w:val="auto"/>
        </w:rPr>
        <w:t>2025</w:t>
      </w:r>
      <w:r w:rsidR="0019101B" w:rsidRPr="00A157DC">
        <w:rPr>
          <w:rFonts w:ascii="Times New Roman" w:eastAsia="宋体" w:hAnsi="Times New Roman" w:cs="Times New Roman"/>
          <w:color w:val="auto"/>
        </w:rPr>
        <w:t>年</w:t>
      </w:r>
      <w:r w:rsidR="00A157DC" w:rsidRPr="00A157DC">
        <w:rPr>
          <w:rFonts w:ascii="Times New Roman" w:eastAsia="宋体" w:hAnsi="Times New Roman" w:cs="Times New Roman" w:hint="eastAsia"/>
          <w:color w:val="auto"/>
        </w:rPr>
        <w:t>4</w:t>
      </w:r>
      <w:r w:rsidRPr="00A157DC">
        <w:rPr>
          <w:rFonts w:ascii="Times New Roman" w:eastAsia="宋体" w:hAnsi="Times New Roman" w:cs="Times New Roman"/>
          <w:color w:val="auto"/>
        </w:rPr>
        <w:t>月</w:t>
      </w:r>
      <w:r w:rsidR="00A157DC" w:rsidRPr="00A157DC">
        <w:rPr>
          <w:rFonts w:ascii="Times New Roman" w:eastAsia="宋体" w:hAnsi="Times New Roman" w:cs="Times New Roman" w:hint="eastAsia"/>
          <w:color w:val="auto"/>
        </w:rPr>
        <w:t>29</w:t>
      </w:r>
      <w:r w:rsidRPr="00A157DC">
        <w:rPr>
          <w:rFonts w:ascii="Times New Roman" w:eastAsia="宋体" w:hAnsi="Times New Roman" w:cs="Times New Roman"/>
          <w:color w:val="auto"/>
        </w:rPr>
        <w:t>日</w:t>
      </w:r>
      <w:r w:rsidRPr="00A157DC">
        <w:rPr>
          <w:rFonts w:ascii="Times New Roman" w:eastAsia="宋体" w:hAnsi="Times New Roman" w:cs="Times New Roman"/>
          <w:color w:val="auto"/>
        </w:rPr>
        <w:t>8:30</w:t>
      </w:r>
      <w:r w:rsidRPr="00A157DC">
        <w:rPr>
          <w:rFonts w:ascii="Times New Roman" w:eastAsia="宋体" w:hAnsi="Times New Roman" w:cs="Times New Roman"/>
          <w:color w:val="auto"/>
        </w:rPr>
        <w:t>至</w:t>
      </w:r>
      <w:r w:rsidRPr="00A157DC">
        <w:rPr>
          <w:rFonts w:ascii="Times New Roman" w:eastAsia="宋体" w:hAnsi="Times New Roman" w:cs="Times New Roman"/>
          <w:color w:val="auto"/>
        </w:rPr>
        <w:t>9:</w:t>
      </w:r>
      <w:r w:rsidRPr="00A157DC">
        <w:rPr>
          <w:rFonts w:ascii="Times New Roman" w:eastAsia="宋体" w:hAnsi="Times New Roman" w:cs="Times New Roman" w:hint="eastAsia"/>
          <w:color w:val="auto"/>
        </w:rPr>
        <w:t>30</w:t>
      </w:r>
      <w:r w:rsidRPr="00A157DC">
        <w:rPr>
          <w:rFonts w:ascii="Times New Roman" w:eastAsia="宋体" w:hAnsi="Times New Roman" w:cs="Times New Roman"/>
          <w:color w:val="auto"/>
        </w:rPr>
        <w:t>完成开标解密的投标为有效投标。</w:t>
      </w:r>
    </w:p>
    <w:p w:rsidR="00CF3638" w:rsidRPr="00A157DC" w:rsidRDefault="00CF3638" w:rsidP="002A1FBA">
      <w:pPr>
        <w:pStyle w:val="Default"/>
        <w:spacing w:line="360" w:lineRule="auto"/>
        <w:ind w:firstLineChars="200" w:firstLine="480"/>
        <w:jc w:val="both"/>
        <w:rPr>
          <w:rFonts w:ascii="Times New Roman" w:eastAsia="宋体" w:hAnsi="Times New Roman" w:cs="Times New Roman"/>
          <w:color w:val="auto"/>
        </w:rPr>
      </w:pPr>
      <w:r w:rsidRPr="00A157DC">
        <w:rPr>
          <w:rFonts w:ascii="Times New Roman" w:eastAsia="宋体" w:hAnsi="Times New Roman" w:cs="Times New Roman"/>
          <w:color w:val="auto"/>
        </w:rPr>
        <w:t>（二）开标</w:t>
      </w:r>
      <w:r w:rsidRPr="00A157DC">
        <w:rPr>
          <w:rFonts w:ascii="Times New Roman" w:eastAsia="宋体" w:hAnsi="Times New Roman" w:cs="Times New Roman" w:hint="eastAsia"/>
          <w:color w:val="auto"/>
        </w:rPr>
        <w:t>解密方式</w:t>
      </w:r>
      <w:r w:rsidRPr="00A157DC">
        <w:rPr>
          <w:rFonts w:ascii="Times New Roman" w:eastAsia="宋体" w:hAnsi="Times New Roman" w:cs="Times New Roman"/>
          <w:color w:val="auto"/>
        </w:rPr>
        <w:t>：本项目采用网上开标方式，投标人须于</w:t>
      </w:r>
      <w:r w:rsidRPr="00A157DC">
        <w:rPr>
          <w:rFonts w:ascii="Times New Roman" w:eastAsia="宋体" w:hAnsi="Times New Roman" w:cs="Times New Roman" w:hint="eastAsia"/>
          <w:color w:val="auto"/>
        </w:rPr>
        <w:t>规定时间</w:t>
      </w:r>
      <w:r w:rsidRPr="00A157DC">
        <w:rPr>
          <w:rFonts w:ascii="Times New Roman" w:eastAsia="宋体" w:hAnsi="Times New Roman" w:cs="Times New Roman"/>
          <w:color w:val="auto"/>
        </w:rPr>
        <w:t>内使用</w:t>
      </w:r>
      <w:r w:rsidR="004B1798" w:rsidRPr="00A157DC">
        <w:rPr>
          <w:rFonts w:ascii="Times New Roman" w:eastAsia="宋体" w:hAnsi="Times New Roman" w:cs="Times New Roman"/>
          <w:color w:val="auto"/>
        </w:rPr>
        <w:t>天津数字认证有限公司</w:t>
      </w:r>
      <w:r w:rsidR="00C52C03" w:rsidRPr="00A157DC">
        <w:rPr>
          <w:rFonts w:ascii="Times New Roman" w:eastAsia="宋体" w:hAnsi="Times New Roman" w:cs="Times New Roman"/>
          <w:color w:val="auto"/>
        </w:rPr>
        <w:t>发出的</w:t>
      </w:r>
      <w:r w:rsidR="00C52C03" w:rsidRPr="00A157DC">
        <w:rPr>
          <w:rFonts w:ascii="Times New Roman" w:eastAsia="宋体" w:hAnsi="Times New Roman" w:cs="Times New Roman"/>
          <w:color w:val="auto"/>
        </w:rPr>
        <w:t>CA</w:t>
      </w:r>
      <w:r w:rsidR="00C52C03" w:rsidRPr="00A157DC">
        <w:rPr>
          <w:rFonts w:ascii="Times New Roman" w:eastAsia="宋体" w:hAnsi="Times New Roman" w:cs="Times New Roman"/>
          <w:color w:val="auto"/>
        </w:rPr>
        <w:t>数字证书（原天津市电子认证中心发出尚在有效期内的</w:t>
      </w:r>
      <w:r w:rsidR="00C52C03" w:rsidRPr="00A157DC">
        <w:rPr>
          <w:rFonts w:ascii="Times New Roman" w:eastAsia="宋体" w:hAnsi="Times New Roman" w:cs="Times New Roman"/>
          <w:color w:val="auto"/>
        </w:rPr>
        <w:t>CA</w:t>
      </w:r>
      <w:r w:rsidR="00C52C03" w:rsidRPr="00A157DC">
        <w:rPr>
          <w:rFonts w:ascii="Times New Roman" w:eastAsia="宋体" w:hAnsi="Times New Roman" w:cs="Times New Roman"/>
          <w:color w:val="auto"/>
        </w:rPr>
        <w:t>数字证书</w:t>
      </w:r>
      <w:r w:rsidR="00F7678B" w:rsidRPr="00A157DC">
        <w:rPr>
          <w:rFonts w:ascii="Times New Roman" w:eastAsia="宋体" w:hAnsi="Times New Roman" w:cs="Times New Roman"/>
          <w:color w:val="auto"/>
        </w:rPr>
        <w:t>仍可使用</w:t>
      </w:r>
      <w:r w:rsidR="00C52C03" w:rsidRPr="00A157DC">
        <w:rPr>
          <w:rFonts w:ascii="Times New Roman" w:eastAsia="宋体" w:hAnsi="Times New Roman" w:cs="Times New Roman"/>
          <w:color w:val="auto"/>
        </w:rPr>
        <w:t>）</w:t>
      </w:r>
      <w:r w:rsidR="007847A1" w:rsidRPr="00A157DC">
        <w:rPr>
          <w:rFonts w:ascii="Times New Roman" w:eastAsia="宋体" w:hAnsi="Times New Roman" w:cs="Times New Roman" w:hint="eastAsia"/>
          <w:color w:val="auto"/>
        </w:rPr>
        <w:t>登录</w:t>
      </w:r>
      <w:r w:rsidRPr="00A157DC">
        <w:rPr>
          <w:rFonts w:ascii="Times New Roman" w:eastAsia="宋体" w:hAnsi="Times New Roman" w:cs="Times New Roman" w:hint="eastAsia"/>
          <w:color w:val="auto"/>
        </w:rPr>
        <w:t>天津市政府采购中心网（网址：</w:t>
      </w:r>
      <w:r w:rsidRPr="00A157DC">
        <w:rPr>
          <w:rFonts w:ascii="Times New Roman" w:eastAsia="宋体" w:hAnsi="Times New Roman" w:cs="Times New Roman" w:hint="eastAsia"/>
          <w:color w:val="auto"/>
        </w:rPr>
        <w:t>http://tjgpc.zwfwb.tj.gov.cn</w:t>
      </w:r>
      <w:r w:rsidRPr="00A157DC">
        <w:rPr>
          <w:rFonts w:ascii="Times New Roman" w:eastAsia="宋体" w:hAnsi="Times New Roman" w:cs="Times New Roman" w:hint="eastAsia"/>
          <w:color w:val="auto"/>
        </w:rPr>
        <w:t>）</w:t>
      </w:r>
      <w:r w:rsidRPr="00A157DC">
        <w:rPr>
          <w:rFonts w:ascii="Times New Roman" w:eastAsia="宋体" w:hAnsi="Times New Roman" w:cs="Times New Roman" w:hint="eastAsia"/>
          <w:color w:val="auto"/>
        </w:rPr>
        <w:t>-</w:t>
      </w:r>
      <w:r w:rsidRPr="00A157DC">
        <w:rPr>
          <w:rFonts w:ascii="Times New Roman" w:eastAsia="宋体" w:hAnsi="Times New Roman" w:cs="Times New Roman" w:hint="eastAsia"/>
          <w:color w:val="auto"/>
        </w:rPr>
        <w:t>“</w:t>
      </w:r>
      <w:r w:rsidR="006157E5" w:rsidRPr="00A157DC">
        <w:rPr>
          <w:rFonts w:ascii="Times New Roman" w:eastAsia="宋体" w:hAnsi="Times New Roman" w:cs="Times New Roman" w:hint="eastAsia"/>
          <w:color w:val="auto"/>
        </w:rPr>
        <w:t>网上招投标”</w:t>
      </w:r>
      <w:r w:rsidR="006157E5" w:rsidRPr="00A157DC">
        <w:rPr>
          <w:rFonts w:ascii="Times New Roman" w:eastAsia="宋体" w:hAnsi="Times New Roman" w:cs="Times New Roman" w:hint="eastAsia"/>
          <w:color w:val="auto"/>
        </w:rPr>
        <w:t>-</w:t>
      </w:r>
      <w:r w:rsidR="006157E5" w:rsidRPr="00A157DC">
        <w:rPr>
          <w:rFonts w:ascii="Times New Roman" w:eastAsia="宋体" w:hAnsi="Times New Roman" w:cs="Times New Roman" w:hint="eastAsia"/>
          <w:color w:val="auto"/>
        </w:rPr>
        <w:t>“供应商登录”</w:t>
      </w:r>
      <w:r w:rsidR="006157E5" w:rsidRPr="00A157DC">
        <w:rPr>
          <w:rFonts w:ascii="Times New Roman" w:eastAsia="宋体" w:hAnsi="Times New Roman" w:cs="Times New Roman" w:hint="eastAsia"/>
          <w:color w:val="auto"/>
        </w:rPr>
        <w:t>-</w:t>
      </w:r>
      <w:r w:rsidR="006157E5" w:rsidRPr="00A157DC">
        <w:rPr>
          <w:rFonts w:ascii="Times New Roman" w:eastAsia="宋体" w:hAnsi="Times New Roman" w:cs="Times New Roman" w:hint="eastAsia"/>
          <w:color w:val="auto"/>
        </w:rPr>
        <w:t>“市级集采机构入口”</w:t>
      </w:r>
      <w:r w:rsidRPr="00A157DC">
        <w:rPr>
          <w:rFonts w:ascii="Times New Roman" w:eastAsia="宋体" w:hAnsi="Times New Roman" w:cs="Times New Roman"/>
          <w:color w:val="auto"/>
        </w:rPr>
        <w:t>完成开标解密。</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A157DC">
        <w:rPr>
          <w:rFonts w:ascii="Times New Roman" w:eastAsia="宋体" w:hAnsi="Times New Roman" w:cs="Times New Roman"/>
          <w:color w:val="auto"/>
        </w:rPr>
        <w:t>（三）网上开标公示时间：</w:t>
      </w:r>
      <w:r w:rsidR="0019101B" w:rsidRPr="00A157DC">
        <w:rPr>
          <w:rFonts w:ascii="Times New Roman" w:eastAsia="宋体" w:hAnsi="Times New Roman" w:cs="Times New Roman"/>
          <w:color w:val="auto"/>
        </w:rPr>
        <w:t>2025</w:t>
      </w:r>
      <w:r w:rsidR="0019101B" w:rsidRPr="00A157DC">
        <w:rPr>
          <w:rFonts w:ascii="Times New Roman" w:eastAsia="宋体" w:hAnsi="Times New Roman" w:cs="Times New Roman"/>
          <w:color w:val="auto"/>
        </w:rPr>
        <w:t>年</w:t>
      </w:r>
      <w:r w:rsidR="00A157DC" w:rsidRPr="00A157DC">
        <w:rPr>
          <w:rFonts w:ascii="Times New Roman" w:eastAsia="宋体" w:hAnsi="Times New Roman" w:cs="Times New Roman" w:hint="eastAsia"/>
          <w:color w:val="auto"/>
        </w:rPr>
        <w:t>4</w:t>
      </w:r>
      <w:r w:rsidRPr="00A157DC">
        <w:rPr>
          <w:rFonts w:ascii="Times New Roman" w:eastAsia="宋体" w:hAnsi="Times New Roman" w:cs="Times New Roman"/>
          <w:color w:val="auto"/>
        </w:rPr>
        <w:t>月</w:t>
      </w:r>
      <w:r w:rsidR="00A157DC" w:rsidRPr="00A157DC">
        <w:rPr>
          <w:rFonts w:ascii="Times New Roman" w:eastAsia="宋体" w:hAnsi="Times New Roman" w:cs="Times New Roman" w:hint="eastAsia"/>
          <w:color w:val="auto"/>
        </w:rPr>
        <w:t>29</w:t>
      </w:r>
      <w:r w:rsidRPr="00A157DC">
        <w:rPr>
          <w:rFonts w:ascii="Times New Roman" w:eastAsia="宋体" w:hAnsi="Times New Roman" w:cs="Times New Roman"/>
          <w:color w:val="auto"/>
        </w:rPr>
        <w:t>日</w:t>
      </w:r>
      <w:r w:rsidRPr="00A157DC">
        <w:rPr>
          <w:rFonts w:ascii="Times New Roman" w:eastAsia="宋体" w:hAnsi="Times New Roman" w:cs="Times New Roman"/>
          <w:color w:val="auto"/>
        </w:rPr>
        <w:t>9:</w:t>
      </w:r>
      <w:r w:rsidRPr="00A157DC">
        <w:rPr>
          <w:rFonts w:ascii="Times New Roman" w:eastAsia="宋体" w:hAnsi="Times New Roman" w:cs="Times New Roman" w:hint="eastAsia"/>
          <w:color w:val="auto"/>
        </w:rPr>
        <w:t>30</w:t>
      </w:r>
      <w:r w:rsidRPr="00A157DC">
        <w:rPr>
          <w:rFonts w:ascii="Times New Roman" w:eastAsia="宋体" w:hAnsi="Times New Roman" w:cs="Times New Roman"/>
          <w:color w:val="auto"/>
        </w:rPr>
        <w:t>至</w:t>
      </w:r>
      <w:r w:rsidRPr="00A157DC">
        <w:rPr>
          <w:rFonts w:ascii="Times New Roman" w:eastAsia="宋体" w:hAnsi="Times New Roman" w:cs="Times New Roman"/>
          <w:color w:val="auto"/>
        </w:rPr>
        <w:t>12:00</w:t>
      </w:r>
      <w:r w:rsidRPr="00A157DC">
        <w:rPr>
          <w:rFonts w:ascii="Times New Roman" w:eastAsia="宋体" w:hAnsi="Times New Roman" w:cs="Times New Roman"/>
          <w:color w:val="auto"/>
        </w:rPr>
        <w:t>。</w:t>
      </w:r>
      <w:r w:rsidRPr="00A157DC">
        <w:rPr>
          <w:rFonts w:ascii="Times New Roman" w:eastAsia="宋体" w:hAnsi="Times New Roman" w:cs="Times New Roman" w:hint="eastAsia"/>
          <w:color w:val="auto"/>
        </w:rPr>
        <w:t>投标人可在规</w:t>
      </w:r>
      <w:r w:rsidRPr="00225C2F">
        <w:rPr>
          <w:rFonts w:ascii="Times New Roman" w:eastAsia="宋体" w:hAnsi="Times New Roman" w:cs="Times New Roman" w:hint="eastAsia"/>
          <w:color w:val="auto"/>
        </w:rPr>
        <w:t>定时间内使用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lastRenderedPageBreak/>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4A21BD">
        <w:rPr>
          <w:rFonts w:ascii="Times New Roman" w:eastAsia="宋体" w:hAnsi="Times New Roman" w:cs="Times New Roman" w:hint="eastAsia"/>
          <w:color w:val="auto"/>
        </w:rPr>
        <w:t>丁亚天</w:t>
      </w:r>
      <w:r w:rsidR="004A21BD">
        <w:rPr>
          <w:rFonts w:ascii="Times New Roman" w:eastAsia="宋体" w:hAnsi="Times New Roman" w:cs="Times New Roman"/>
          <w:color w:val="auto"/>
        </w:rPr>
        <w:t>、张艳、鲁志强</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A1FBA">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219E3">
        <w:rPr>
          <w:rFonts w:ascii="Times New Roman" w:eastAsia="宋体" w:hAnsi="Times New Roman" w:cs="Times New Roman"/>
          <w:color w:val="auto"/>
        </w:rPr>
        <w:t>24538167</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4A21BD">
        <w:rPr>
          <w:rFonts w:ascii="Times New Roman" w:eastAsia="宋体" w:hAnsi="Times New Roman" w:cs="Times New Roman" w:hint="eastAsia"/>
          <w:color w:val="auto"/>
        </w:rPr>
        <w:t>8319</w:t>
      </w:r>
    </w:p>
    <w:p w:rsidR="00286CEF" w:rsidRPr="00E72B88"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4A21BD" w:rsidRPr="004A21BD">
        <w:rPr>
          <w:rFonts w:ascii="Times New Roman" w:eastAsia="宋体" w:hAnsi="Times New Roman" w:cs="Times New Roman" w:hint="eastAsia"/>
          <w:color w:val="auto"/>
        </w:rPr>
        <w:t>天津中医药大学第二附属医院</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4A21BD" w:rsidRPr="004A21BD">
        <w:rPr>
          <w:rFonts w:ascii="Times New Roman" w:eastAsia="宋体" w:hAnsi="Times New Roman" w:cs="Times New Roman" w:hint="eastAsia"/>
          <w:color w:val="auto"/>
        </w:rPr>
        <w:t>天津市河北区增产道</w:t>
      </w:r>
      <w:r w:rsidR="004A21BD" w:rsidRPr="004A21BD">
        <w:rPr>
          <w:rFonts w:ascii="Times New Roman" w:eastAsia="宋体" w:hAnsi="Times New Roman" w:cs="Times New Roman" w:hint="eastAsia"/>
          <w:color w:val="auto"/>
        </w:rPr>
        <w:t>69</w:t>
      </w:r>
      <w:r w:rsidR="004A21BD" w:rsidRPr="004A21BD">
        <w:rPr>
          <w:rFonts w:ascii="Times New Roman" w:eastAsia="宋体" w:hAnsi="Times New Roman" w:cs="Times New Roman" w:hint="eastAsia"/>
          <w:color w:val="auto"/>
        </w:rPr>
        <w:t>号</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4A21BD" w:rsidRPr="004A21BD">
        <w:rPr>
          <w:rFonts w:ascii="Times New Roman" w:eastAsia="宋体" w:hAnsi="Times New Roman" w:cs="Times New Roman" w:hint="eastAsia"/>
          <w:color w:val="auto"/>
        </w:rPr>
        <w:t>郝一霖</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4A21BD">
        <w:rPr>
          <w:rFonts w:ascii="Times New Roman" w:eastAsia="宋体" w:hAnsi="Times New Roman" w:cs="Times New Roman" w:hint="eastAsia"/>
          <w:color w:val="auto"/>
        </w:rPr>
        <w:t>022-</w:t>
      </w:r>
      <w:r w:rsidR="004A21BD" w:rsidRPr="004A21BD">
        <w:rPr>
          <w:rFonts w:ascii="Times New Roman" w:eastAsia="宋体" w:hAnsi="Times New Roman" w:cs="Times New Roman"/>
          <w:color w:val="auto"/>
        </w:rPr>
        <w:t>60372615</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CF3638" w:rsidRPr="00A157DC" w:rsidRDefault="00CF3638" w:rsidP="002A1FBA">
      <w:pPr>
        <w:pStyle w:val="Default"/>
        <w:spacing w:line="360" w:lineRule="auto"/>
        <w:ind w:firstLineChars="200" w:firstLine="480"/>
        <w:rPr>
          <w:rFonts w:ascii="Times New Roman" w:eastAsia="宋体" w:hAnsi="Times New Roman" w:cs="Times New Roman"/>
          <w:color w:val="auto"/>
        </w:rPr>
      </w:pPr>
      <w:r w:rsidRPr="00A157DC">
        <w:rPr>
          <w:rFonts w:ascii="Times New Roman" w:eastAsia="宋体" w:hAnsi="Times New Roman" w:cs="Times New Roman" w:hint="eastAsia"/>
          <w:color w:val="auto"/>
        </w:rPr>
        <w:t xml:space="preserve">1. </w:t>
      </w:r>
      <w:r w:rsidRPr="00A157DC">
        <w:rPr>
          <w:rFonts w:ascii="Times New Roman" w:eastAsia="宋体" w:hAnsi="Times New Roman" w:cs="Times New Roman" w:hint="eastAsia"/>
          <w:color w:val="auto"/>
        </w:rPr>
        <w:t>联系部门：</w:t>
      </w:r>
      <w:r w:rsidR="004A21BD" w:rsidRPr="00A157DC">
        <w:rPr>
          <w:rFonts w:ascii="Times New Roman" w:eastAsia="宋体" w:hAnsi="Times New Roman" w:cs="Times New Roman" w:hint="eastAsia"/>
          <w:color w:val="auto"/>
        </w:rPr>
        <w:t>天津中医药大学第二附属医院</w:t>
      </w:r>
    </w:p>
    <w:p w:rsidR="00CF3638" w:rsidRPr="00A157DC" w:rsidRDefault="00CF3638" w:rsidP="002A1FBA">
      <w:pPr>
        <w:pStyle w:val="Default"/>
        <w:spacing w:line="360" w:lineRule="auto"/>
        <w:ind w:firstLineChars="200" w:firstLine="480"/>
        <w:rPr>
          <w:rFonts w:ascii="Times New Roman" w:eastAsia="宋体" w:hAnsi="Times New Roman" w:cs="Times New Roman"/>
          <w:color w:val="auto"/>
        </w:rPr>
      </w:pPr>
      <w:r w:rsidRPr="00A157DC">
        <w:rPr>
          <w:rFonts w:ascii="Times New Roman" w:eastAsia="宋体" w:hAnsi="Times New Roman" w:cs="Times New Roman" w:hint="eastAsia"/>
          <w:color w:val="auto"/>
        </w:rPr>
        <w:t xml:space="preserve">2. </w:t>
      </w:r>
      <w:r w:rsidRPr="00A157DC">
        <w:rPr>
          <w:rFonts w:ascii="Times New Roman" w:eastAsia="宋体" w:hAnsi="Times New Roman" w:cs="Times New Roman" w:hint="eastAsia"/>
          <w:color w:val="auto"/>
        </w:rPr>
        <w:t>联系地址：</w:t>
      </w:r>
      <w:r w:rsidR="004A21BD" w:rsidRPr="00A157DC">
        <w:rPr>
          <w:rFonts w:ascii="Times New Roman" w:eastAsia="宋体" w:hAnsi="Times New Roman" w:cs="Times New Roman" w:hint="eastAsia"/>
          <w:color w:val="auto"/>
        </w:rPr>
        <w:t>天津市河北区增产道</w:t>
      </w:r>
      <w:r w:rsidR="004A21BD" w:rsidRPr="00A157DC">
        <w:rPr>
          <w:rFonts w:ascii="Times New Roman" w:eastAsia="宋体" w:hAnsi="Times New Roman" w:cs="Times New Roman" w:hint="eastAsia"/>
          <w:color w:val="auto"/>
        </w:rPr>
        <w:t>69</w:t>
      </w:r>
      <w:r w:rsidR="004A21BD" w:rsidRPr="00A157DC">
        <w:rPr>
          <w:rFonts w:ascii="Times New Roman" w:eastAsia="宋体" w:hAnsi="Times New Roman" w:cs="Times New Roman" w:hint="eastAsia"/>
          <w:color w:val="auto"/>
        </w:rPr>
        <w:t>号</w:t>
      </w:r>
    </w:p>
    <w:p w:rsidR="00CF3638" w:rsidRPr="00A157DC" w:rsidRDefault="00CF3638" w:rsidP="002A1FBA">
      <w:pPr>
        <w:pStyle w:val="Default"/>
        <w:spacing w:line="360" w:lineRule="auto"/>
        <w:ind w:firstLineChars="200" w:firstLine="480"/>
        <w:rPr>
          <w:rFonts w:ascii="Times New Roman" w:eastAsia="宋体" w:hAnsi="Times New Roman" w:cs="Times New Roman"/>
          <w:color w:val="auto"/>
        </w:rPr>
      </w:pPr>
      <w:r w:rsidRPr="00A157DC">
        <w:rPr>
          <w:rFonts w:ascii="Times New Roman" w:eastAsia="宋体" w:hAnsi="Times New Roman" w:cs="Times New Roman" w:hint="eastAsia"/>
          <w:color w:val="auto"/>
        </w:rPr>
        <w:t xml:space="preserve">3. </w:t>
      </w:r>
      <w:r w:rsidRPr="00A157DC">
        <w:rPr>
          <w:rFonts w:ascii="Times New Roman" w:eastAsia="宋体" w:hAnsi="Times New Roman" w:cs="Times New Roman" w:hint="eastAsia"/>
          <w:color w:val="auto"/>
        </w:rPr>
        <w:t>联</w:t>
      </w:r>
      <w:r w:rsidRPr="00A157DC">
        <w:rPr>
          <w:rFonts w:ascii="Times New Roman" w:eastAsia="宋体" w:hAnsi="Times New Roman" w:cs="Times New Roman" w:hint="eastAsia"/>
          <w:color w:val="auto"/>
        </w:rPr>
        <w:t xml:space="preserve"> </w:t>
      </w:r>
      <w:r w:rsidRPr="00A157DC">
        <w:rPr>
          <w:rFonts w:ascii="Times New Roman" w:eastAsia="宋体" w:hAnsi="Times New Roman" w:cs="Times New Roman" w:hint="eastAsia"/>
          <w:color w:val="auto"/>
        </w:rPr>
        <w:t>系</w:t>
      </w:r>
      <w:r w:rsidRPr="00A157DC">
        <w:rPr>
          <w:rFonts w:ascii="Times New Roman" w:eastAsia="宋体" w:hAnsi="Times New Roman" w:cs="Times New Roman" w:hint="eastAsia"/>
          <w:color w:val="auto"/>
        </w:rPr>
        <w:t xml:space="preserve"> </w:t>
      </w:r>
      <w:r w:rsidRPr="00A157DC">
        <w:rPr>
          <w:rFonts w:ascii="Times New Roman" w:eastAsia="宋体" w:hAnsi="Times New Roman" w:cs="Times New Roman" w:hint="eastAsia"/>
          <w:color w:val="auto"/>
        </w:rPr>
        <w:t>人：</w:t>
      </w:r>
      <w:r w:rsidR="004A21BD" w:rsidRPr="00A157DC">
        <w:rPr>
          <w:rFonts w:ascii="Times New Roman" w:eastAsia="宋体" w:hAnsi="Times New Roman" w:cs="Times New Roman" w:hint="eastAsia"/>
          <w:color w:val="auto"/>
        </w:rPr>
        <w:t>赵雯斐</w:t>
      </w:r>
    </w:p>
    <w:p w:rsidR="00CF3638" w:rsidRPr="00A157DC" w:rsidRDefault="00CF3638" w:rsidP="002A1FBA">
      <w:pPr>
        <w:pStyle w:val="Default"/>
        <w:spacing w:line="360" w:lineRule="auto"/>
        <w:ind w:firstLineChars="200" w:firstLine="480"/>
        <w:rPr>
          <w:rFonts w:ascii="Times New Roman" w:eastAsia="宋体" w:hAnsi="Times New Roman" w:cs="Times New Roman"/>
          <w:color w:val="auto"/>
        </w:rPr>
      </w:pPr>
      <w:r w:rsidRPr="00A157DC">
        <w:rPr>
          <w:rFonts w:ascii="Times New Roman" w:eastAsia="宋体" w:hAnsi="Times New Roman" w:cs="Times New Roman" w:hint="eastAsia"/>
          <w:color w:val="auto"/>
        </w:rPr>
        <w:t xml:space="preserve">4. </w:t>
      </w:r>
      <w:r w:rsidRPr="00A157DC">
        <w:rPr>
          <w:rFonts w:ascii="Times New Roman" w:eastAsia="宋体" w:hAnsi="Times New Roman" w:cs="Times New Roman" w:hint="eastAsia"/>
          <w:color w:val="auto"/>
        </w:rPr>
        <w:t>联系方式：</w:t>
      </w:r>
      <w:r w:rsidR="004A21BD" w:rsidRPr="00A157DC">
        <w:rPr>
          <w:rFonts w:ascii="Times New Roman" w:eastAsia="宋体" w:hAnsi="Times New Roman" w:cs="Times New Roman"/>
          <w:color w:val="auto"/>
        </w:rPr>
        <w:t>022</w:t>
      </w:r>
      <w:r w:rsidR="004A21BD" w:rsidRPr="00A157DC">
        <w:rPr>
          <w:rFonts w:ascii="Times New Roman" w:eastAsia="宋体" w:hAnsi="Times New Roman" w:cs="Times New Roman" w:hint="eastAsia"/>
          <w:color w:val="auto"/>
        </w:rPr>
        <w:t>-</w:t>
      </w:r>
      <w:r w:rsidR="004A21BD" w:rsidRPr="00A157DC">
        <w:rPr>
          <w:rFonts w:ascii="Times New Roman" w:eastAsia="宋体" w:hAnsi="Times New Roman" w:cs="Times New Roman"/>
          <w:color w:val="auto"/>
        </w:rPr>
        <w:t>60372615</w:t>
      </w:r>
    </w:p>
    <w:p w:rsidR="00CF3638" w:rsidRPr="008111A5" w:rsidRDefault="00CF3638" w:rsidP="002A1FBA">
      <w:pPr>
        <w:pStyle w:val="Default"/>
        <w:spacing w:line="360" w:lineRule="auto"/>
        <w:ind w:firstLineChars="200" w:firstLine="480"/>
        <w:jc w:val="both"/>
        <w:rPr>
          <w:rFonts w:ascii="Times New Roman" w:eastAsia="宋体" w:hAnsi="Times New Roman" w:cs="Times New Roman"/>
          <w:color w:val="auto"/>
        </w:rPr>
      </w:pPr>
      <w:r w:rsidRPr="00A157DC">
        <w:rPr>
          <w:rFonts w:ascii="Times New Roman" w:eastAsia="宋体" w:hAnsi="Times New Roman" w:cs="Times New Roman" w:hint="eastAsia"/>
          <w:color w:val="auto"/>
        </w:rPr>
        <w:t>（二）供应商对质疑答复不满意的，或者采购人、天津市政府采购中心未在规定期限内</w:t>
      </w:r>
      <w:proofErr w:type="gramStart"/>
      <w:r w:rsidRPr="00A157DC">
        <w:rPr>
          <w:rFonts w:ascii="Times New Roman" w:eastAsia="宋体" w:hAnsi="Times New Roman" w:cs="Times New Roman" w:hint="eastAsia"/>
          <w:color w:val="auto"/>
        </w:rPr>
        <w:t>作出</w:t>
      </w:r>
      <w:proofErr w:type="gramEnd"/>
      <w:r w:rsidRPr="00A157DC">
        <w:rPr>
          <w:rFonts w:ascii="Times New Roman" w:eastAsia="宋体" w:hAnsi="Times New Roman" w:cs="Times New Roman" w:hint="eastAsia"/>
          <w:color w:val="auto"/>
        </w:rPr>
        <w:t>答复的，供应商可以在质疑答复期满后</w:t>
      </w:r>
      <w:r w:rsidRPr="00A157DC">
        <w:rPr>
          <w:rFonts w:ascii="Times New Roman" w:eastAsia="宋体" w:hAnsi="Times New Roman" w:cs="Times New Roman" w:hint="eastAsia"/>
          <w:color w:val="auto"/>
        </w:rPr>
        <w:t>15</w:t>
      </w:r>
      <w:r w:rsidRPr="00A157DC">
        <w:rPr>
          <w:rFonts w:ascii="Times New Roman" w:eastAsia="宋体" w:hAnsi="Times New Roman" w:cs="Times New Roman" w:hint="eastAsia"/>
          <w:color w:val="auto"/>
        </w:rPr>
        <w:t>个</w:t>
      </w:r>
      <w:r w:rsidRPr="008111A5">
        <w:rPr>
          <w:rFonts w:ascii="Times New Roman" w:eastAsia="宋体" w:hAnsi="Times New Roman" w:cs="Times New Roman" w:hint="eastAsia"/>
          <w:color w:val="auto"/>
        </w:rPr>
        <w:t>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CF3638" w:rsidRPr="00A157DC" w:rsidRDefault="00CF3638" w:rsidP="002A1FBA">
      <w:pPr>
        <w:pStyle w:val="Default"/>
        <w:spacing w:line="360" w:lineRule="auto"/>
        <w:ind w:firstLineChars="200" w:firstLine="480"/>
        <w:jc w:val="both"/>
        <w:rPr>
          <w:rFonts w:ascii="Times New Roman" w:eastAsia="宋体" w:hAnsi="Times New Roman" w:cs="Times New Roman"/>
          <w:color w:val="auto"/>
        </w:rPr>
      </w:pPr>
      <w:r w:rsidRPr="00A157DC">
        <w:rPr>
          <w:rFonts w:ascii="Times New Roman" w:eastAsia="宋体" w:hAnsi="Times New Roman" w:cs="Times New Roman"/>
          <w:color w:val="auto"/>
        </w:rPr>
        <w:t>十</w:t>
      </w:r>
      <w:r w:rsidRPr="00A157DC">
        <w:rPr>
          <w:rFonts w:ascii="Times New Roman" w:eastAsia="宋体" w:hAnsi="Times New Roman" w:cs="Times New Roman" w:hint="eastAsia"/>
          <w:color w:val="auto"/>
        </w:rPr>
        <w:t>四</w:t>
      </w:r>
      <w:r w:rsidRPr="00A157DC">
        <w:rPr>
          <w:rFonts w:ascii="Times New Roman" w:eastAsia="宋体" w:hAnsi="Times New Roman" w:cs="Times New Roman"/>
          <w:color w:val="auto"/>
        </w:rPr>
        <w:t>、招标代理服务费</w:t>
      </w:r>
    </w:p>
    <w:p w:rsidR="00CF3638" w:rsidRPr="00A157DC" w:rsidRDefault="00CF3638" w:rsidP="002A1FBA">
      <w:pPr>
        <w:pStyle w:val="Default"/>
        <w:spacing w:line="360" w:lineRule="auto"/>
        <w:ind w:firstLineChars="200" w:firstLine="480"/>
        <w:jc w:val="both"/>
        <w:rPr>
          <w:rFonts w:ascii="Times New Roman" w:eastAsia="宋体" w:hAnsi="Times New Roman" w:cs="Times New Roman"/>
          <w:color w:val="auto"/>
        </w:rPr>
      </w:pPr>
      <w:r w:rsidRPr="00A157DC">
        <w:rPr>
          <w:rFonts w:ascii="Times New Roman" w:eastAsia="宋体" w:hAnsi="Times New Roman" w:cs="Times New Roman"/>
          <w:color w:val="auto"/>
        </w:rPr>
        <w:t>本项目按以下比例向中标供应商收取招标代理服务费</w:t>
      </w:r>
      <w:r w:rsidR="005776CA" w:rsidRPr="00A157DC">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A157DC" w:rsidRPr="00A157DC" w:rsidTr="00DA231A">
        <w:trPr>
          <w:trHeight w:val="440"/>
          <w:tblHeader/>
          <w:jc w:val="center"/>
        </w:trPr>
        <w:tc>
          <w:tcPr>
            <w:tcW w:w="3656" w:type="dxa"/>
            <w:vAlign w:val="center"/>
          </w:tcPr>
          <w:p w:rsidR="00CF3638" w:rsidRPr="00A157DC" w:rsidRDefault="00CF3638" w:rsidP="00DA231A">
            <w:pPr>
              <w:tabs>
                <w:tab w:val="num" w:pos="750"/>
                <w:tab w:val="num" w:pos="840"/>
              </w:tabs>
              <w:adjustRightInd w:val="0"/>
              <w:snapToGrid w:val="0"/>
              <w:jc w:val="center"/>
              <w:rPr>
                <w:sz w:val="24"/>
              </w:rPr>
            </w:pPr>
            <w:r w:rsidRPr="00A157DC">
              <w:rPr>
                <w:sz w:val="24"/>
              </w:rPr>
              <w:t>中标金额</w:t>
            </w:r>
            <w:r w:rsidRPr="00A157DC">
              <w:rPr>
                <w:rFonts w:hint="eastAsia"/>
                <w:sz w:val="24"/>
              </w:rPr>
              <w:t>（万元）</w:t>
            </w:r>
          </w:p>
        </w:tc>
        <w:tc>
          <w:tcPr>
            <w:tcW w:w="3657" w:type="dxa"/>
            <w:vAlign w:val="center"/>
          </w:tcPr>
          <w:p w:rsidR="00CF3638" w:rsidRPr="00A157DC" w:rsidRDefault="00CF3638" w:rsidP="00DA231A">
            <w:pPr>
              <w:tabs>
                <w:tab w:val="num" w:pos="750"/>
                <w:tab w:val="num" w:pos="840"/>
              </w:tabs>
              <w:adjustRightInd w:val="0"/>
              <w:snapToGrid w:val="0"/>
              <w:jc w:val="center"/>
              <w:rPr>
                <w:sz w:val="24"/>
              </w:rPr>
            </w:pPr>
            <w:r w:rsidRPr="00A157DC">
              <w:rPr>
                <w:sz w:val="24"/>
              </w:rPr>
              <w:t>费率</w:t>
            </w:r>
          </w:p>
        </w:tc>
      </w:tr>
      <w:tr w:rsidR="00A157DC" w:rsidRPr="00A157DC" w:rsidTr="00DA231A">
        <w:trPr>
          <w:trHeight w:val="440"/>
          <w:jc w:val="center"/>
        </w:trPr>
        <w:tc>
          <w:tcPr>
            <w:tcW w:w="3656" w:type="dxa"/>
            <w:vAlign w:val="center"/>
          </w:tcPr>
          <w:p w:rsidR="00CF3638" w:rsidRPr="00A157DC" w:rsidRDefault="00CF3638" w:rsidP="00DA231A">
            <w:pPr>
              <w:tabs>
                <w:tab w:val="num" w:pos="750"/>
                <w:tab w:val="num" w:pos="840"/>
              </w:tabs>
              <w:adjustRightInd w:val="0"/>
              <w:snapToGrid w:val="0"/>
              <w:jc w:val="center"/>
              <w:rPr>
                <w:sz w:val="24"/>
              </w:rPr>
            </w:pPr>
            <w:r w:rsidRPr="00A157DC">
              <w:rPr>
                <w:sz w:val="24"/>
              </w:rPr>
              <w:t>100</w:t>
            </w:r>
            <w:r w:rsidRPr="00A157DC">
              <w:rPr>
                <w:sz w:val="24"/>
              </w:rPr>
              <w:t>以下</w:t>
            </w:r>
          </w:p>
        </w:tc>
        <w:tc>
          <w:tcPr>
            <w:tcW w:w="3657" w:type="dxa"/>
            <w:vAlign w:val="center"/>
          </w:tcPr>
          <w:p w:rsidR="00CF3638" w:rsidRPr="00A157DC" w:rsidRDefault="00CF3638" w:rsidP="00DA231A">
            <w:pPr>
              <w:tabs>
                <w:tab w:val="num" w:pos="750"/>
                <w:tab w:val="num" w:pos="840"/>
              </w:tabs>
              <w:adjustRightInd w:val="0"/>
              <w:snapToGrid w:val="0"/>
              <w:jc w:val="center"/>
              <w:rPr>
                <w:sz w:val="24"/>
              </w:rPr>
            </w:pPr>
            <w:r w:rsidRPr="00A157DC">
              <w:rPr>
                <w:sz w:val="24"/>
              </w:rPr>
              <w:t>1.</w:t>
            </w:r>
            <w:r w:rsidRPr="00A157DC">
              <w:rPr>
                <w:rFonts w:hint="eastAsia"/>
                <w:sz w:val="24"/>
              </w:rPr>
              <w:t>0</w:t>
            </w:r>
            <w:r w:rsidRPr="00A157DC">
              <w:rPr>
                <w:sz w:val="24"/>
              </w:rPr>
              <w:t>%</w:t>
            </w:r>
          </w:p>
        </w:tc>
      </w:tr>
      <w:tr w:rsidR="00A157DC" w:rsidRPr="00A157DC" w:rsidTr="00DA231A">
        <w:trPr>
          <w:trHeight w:val="440"/>
          <w:jc w:val="center"/>
        </w:trPr>
        <w:tc>
          <w:tcPr>
            <w:tcW w:w="3656" w:type="dxa"/>
            <w:vAlign w:val="center"/>
          </w:tcPr>
          <w:p w:rsidR="00CF3638" w:rsidRPr="00A157DC" w:rsidRDefault="00CF3638" w:rsidP="00DA231A">
            <w:pPr>
              <w:tabs>
                <w:tab w:val="num" w:pos="750"/>
                <w:tab w:val="num" w:pos="840"/>
              </w:tabs>
              <w:adjustRightInd w:val="0"/>
              <w:snapToGrid w:val="0"/>
              <w:jc w:val="center"/>
              <w:rPr>
                <w:sz w:val="24"/>
              </w:rPr>
            </w:pPr>
            <w:r w:rsidRPr="00A157DC">
              <w:rPr>
                <w:sz w:val="24"/>
              </w:rPr>
              <w:t>100-500</w:t>
            </w:r>
          </w:p>
        </w:tc>
        <w:tc>
          <w:tcPr>
            <w:tcW w:w="3657" w:type="dxa"/>
            <w:vAlign w:val="center"/>
          </w:tcPr>
          <w:p w:rsidR="00CF3638" w:rsidRPr="00A157DC" w:rsidRDefault="00CF3638" w:rsidP="00DA231A">
            <w:pPr>
              <w:tabs>
                <w:tab w:val="num" w:pos="750"/>
                <w:tab w:val="num" w:pos="840"/>
              </w:tabs>
              <w:adjustRightInd w:val="0"/>
              <w:snapToGrid w:val="0"/>
              <w:jc w:val="center"/>
              <w:rPr>
                <w:sz w:val="24"/>
              </w:rPr>
            </w:pPr>
            <w:r w:rsidRPr="00A157DC">
              <w:rPr>
                <w:rFonts w:hint="eastAsia"/>
                <w:sz w:val="24"/>
              </w:rPr>
              <w:t>0</w:t>
            </w:r>
            <w:r w:rsidRPr="00A157DC">
              <w:rPr>
                <w:sz w:val="24"/>
              </w:rPr>
              <w:t>.</w:t>
            </w:r>
            <w:r w:rsidRPr="00A157DC">
              <w:rPr>
                <w:rFonts w:hint="eastAsia"/>
                <w:sz w:val="24"/>
              </w:rPr>
              <w:t>8</w:t>
            </w:r>
            <w:r w:rsidRPr="00A157DC">
              <w:rPr>
                <w:sz w:val="24"/>
              </w:rPr>
              <w:t>%</w:t>
            </w:r>
          </w:p>
        </w:tc>
      </w:tr>
      <w:tr w:rsidR="00A157DC" w:rsidRPr="00A157DC" w:rsidTr="00DA231A">
        <w:trPr>
          <w:trHeight w:val="440"/>
          <w:jc w:val="center"/>
        </w:trPr>
        <w:tc>
          <w:tcPr>
            <w:tcW w:w="3656" w:type="dxa"/>
            <w:vAlign w:val="center"/>
          </w:tcPr>
          <w:p w:rsidR="00CF3638" w:rsidRPr="00A157DC" w:rsidRDefault="00CF3638" w:rsidP="00CD075E">
            <w:pPr>
              <w:tabs>
                <w:tab w:val="num" w:pos="750"/>
                <w:tab w:val="num" w:pos="840"/>
              </w:tabs>
              <w:adjustRightInd w:val="0"/>
              <w:snapToGrid w:val="0"/>
              <w:jc w:val="center"/>
              <w:rPr>
                <w:sz w:val="24"/>
              </w:rPr>
            </w:pPr>
            <w:r w:rsidRPr="00A157DC">
              <w:rPr>
                <w:sz w:val="24"/>
              </w:rPr>
              <w:t>500-1000</w:t>
            </w:r>
          </w:p>
        </w:tc>
        <w:tc>
          <w:tcPr>
            <w:tcW w:w="3657" w:type="dxa"/>
            <w:vAlign w:val="center"/>
          </w:tcPr>
          <w:p w:rsidR="00CF3638" w:rsidRPr="00A157DC" w:rsidRDefault="00CF3638" w:rsidP="00DA231A">
            <w:pPr>
              <w:tabs>
                <w:tab w:val="num" w:pos="750"/>
                <w:tab w:val="num" w:pos="840"/>
              </w:tabs>
              <w:adjustRightInd w:val="0"/>
              <w:snapToGrid w:val="0"/>
              <w:jc w:val="center"/>
              <w:rPr>
                <w:sz w:val="24"/>
              </w:rPr>
            </w:pPr>
            <w:r w:rsidRPr="00A157DC">
              <w:rPr>
                <w:sz w:val="24"/>
              </w:rPr>
              <w:t>0.</w:t>
            </w:r>
            <w:r w:rsidRPr="00A157DC">
              <w:rPr>
                <w:rFonts w:hint="eastAsia"/>
                <w:sz w:val="24"/>
              </w:rPr>
              <w:t>65</w:t>
            </w:r>
            <w:r w:rsidRPr="00A157DC">
              <w:rPr>
                <w:sz w:val="24"/>
              </w:rPr>
              <w:t>%</w:t>
            </w:r>
          </w:p>
        </w:tc>
      </w:tr>
      <w:tr w:rsidR="00A157DC" w:rsidRPr="00A157DC" w:rsidTr="00DA231A">
        <w:trPr>
          <w:trHeight w:val="440"/>
          <w:jc w:val="center"/>
        </w:trPr>
        <w:tc>
          <w:tcPr>
            <w:tcW w:w="3656" w:type="dxa"/>
            <w:vAlign w:val="center"/>
          </w:tcPr>
          <w:p w:rsidR="00CF3638" w:rsidRPr="00A157DC" w:rsidRDefault="00CF3638" w:rsidP="00CD075E">
            <w:pPr>
              <w:tabs>
                <w:tab w:val="num" w:pos="750"/>
                <w:tab w:val="num" w:pos="840"/>
              </w:tabs>
              <w:adjustRightInd w:val="0"/>
              <w:snapToGrid w:val="0"/>
              <w:jc w:val="center"/>
              <w:rPr>
                <w:sz w:val="24"/>
              </w:rPr>
            </w:pPr>
            <w:r w:rsidRPr="00A157DC">
              <w:rPr>
                <w:sz w:val="24"/>
              </w:rPr>
              <w:t>1000</w:t>
            </w:r>
            <w:r w:rsidRPr="00A157DC">
              <w:rPr>
                <w:rFonts w:hint="eastAsia"/>
                <w:sz w:val="24"/>
              </w:rPr>
              <w:t>-5000</w:t>
            </w:r>
          </w:p>
        </w:tc>
        <w:tc>
          <w:tcPr>
            <w:tcW w:w="3657" w:type="dxa"/>
            <w:vAlign w:val="center"/>
          </w:tcPr>
          <w:p w:rsidR="00CF3638" w:rsidRPr="00A157DC" w:rsidRDefault="00CF3638" w:rsidP="00DA231A">
            <w:pPr>
              <w:tabs>
                <w:tab w:val="num" w:pos="750"/>
                <w:tab w:val="num" w:pos="840"/>
              </w:tabs>
              <w:adjustRightInd w:val="0"/>
              <w:snapToGrid w:val="0"/>
              <w:jc w:val="center"/>
              <w:rPr>
                <w:sz w:val="24"/>
              </w:rPr>
            </w:pPr>
            <w:r w:rsidRPr="00A157DC">
              <w:rPr>
                <w:sz w:val="24"/>
              </w:rPr>
              <w:t>0.5%</w:t>
            </w:r>
          </w:p>
        </w:tc>
      </w:tr>
      <w:tr w:rsidR="00A157DC" w:rsidRPr="00A157DC" w:rsidTr="00DA231A">
        <w:trPr>
          <w:trHeight w:val="440"/>
          <w:jc w:val="center"/>
        </w:trPr>
        <w:tc>
          <w:tcPr>
            <w:tcW w:w="3656" w:type="dxa"/>
            <w:vAlign w:val="center"/>
          </w:tcPr>
          <w:p w:rsidR="00CF3638" w:rsidRPr="00A157DC" w:rsidRDefault="00CF3638" w:rsidP="00CD075E">
            <w:pPr>
              <w:tabs>
                <w:tab w:val="num" w:pos="750"/>
                <w:tab w:val="num" w:pos="840"/>
              </w:tabs>
              <w:adjustRightInd w:val="0"/>
              <w:snapToGrid w:val="0"/>
              <w:jc w:val="center"/>
              <w:rPr>
                <w:sz w:val="24"/>
              </w:rPr>
            </w:pPr>
            <w:r w:rsidRPr="00A157DC">
              <w:rPr>
                <w:rFonts w:hint="eastAsia"/>
                <w:sz w:val="24"/>
              </w:rPr>
              <w:t>5000-10000</w:t>
            </w:r>
          </w:p>
        </w:tc>
        <w:tc>
          <w:tcPr>
            <w:tcW w:w="3657" w:type="dxa"/>
            <w:vAlign w:val="center"/>
          </w:tcPr>
          <w:p w:rsidR="00CF3638" w:rsidRPr="00A157DC" w:rsidRDefault="00CF3638" w:rsidP="00DA231A">
            <w:pPr>
              <w:tabs>
                <w:tab w:val="num" w:pos="750"/>
                <w:tab w:val="num" w:pos="840"/>
              </w:tabs>
              <w:adjustRightInd w:val="0"/>
              <w:snapToGrid w:val="0"/>
              <w:jc w:val="center"/>
              <w:rPr>
                <w:sz w:val="24"/>
              </w:rPr>
            </w:pPr>
            <w:r w:rsidRPr="00A157DC">
              <w:rPr>
                <w:sz w:val="24"/>
              </w:rPr>
              <w:t>0.25%</w:t>
            </w:r>
          </w:p>
        </w:tc>
      </w:tr>
      <w:tr w:rsidR="00A157DC" w:rsidRPr="00A157DC" w:rsidTr="00DA231A">
        <w:trPr>
          <w:trHeight w:val="440"/>
          <w:jc w:val="center"/>
        </w:trPr>
        <w:tc>
          <w:tcPr>
            <w:tcW w:w="3656" w:type="dxa"/>
            <w:vAlign w:val="center"/>
          </w:tcPr>
          <w:p w:rsidR="00CF3638" w:rsidRPr="00A157DC" w:rsidRDefault="00CF3638" w:rsidP="00DA231A">
            <w:pPr>
              <w:tabs>
                <w:tab w:val="num" w:pos="750"/>
                <w:tab w:val="num" w:pos="840"/>
              </w:tabs>
              <w:adjustRightInd w:val="0"/>
              <w:snapToGrid w:val="0"/>
              <w:jc w:val="center"/>
              <w:rPr>
                <w:sz w:val="24"/>
              </w:rPr>
            </w:pPr>
            <w:r w:rsidRPr="00A157DC">
              <w:rPr>
                <w:rFonts w:hint="eastAsia"/>
                <w:sz w:val="24"/>
              </w:rPr>
              <w:t>10000-100000</w:t>
            </w:r>
          </w:p>
        </w:tc>
        <w:tc>
          <w:tcPr>
            <w:tcW w:w="3657" w:type="dxa"/>
            <w:vAlign w:val="center"/>
          </w:tcPr>
          <w:p w:rsidR="00CF3638" w:rsidRPr="00A157DC" w:rsidRDefault="00CF3638" w:rsidP="00DA231A">
            <w:pPr>
              <w:tabs>
                <w:tab w:val="num" w:pos="750"/>
                <w:tab w:val="num" w:pos="840"/>
              </w:tabs>
              <w:adjustRightInd w:val="0"/>
              <w:snapToGrid w:val="0"/>
              <w:jc w:val="center"/>
              <w:rPr>
                <w:sz w:val="24"/>
              </w:rPr>
            </w:pPr>
            <w:r w:rsidRPr="00A157DC">
              <w:rPr>
                <w:sz w:val="24"/>
              </w:rPr>
              <w:t>0.05%</w:t>
            </w:r>
          </w:p>
        </w:tc>
      </w:tr>
    </w:tbl>
    <w:p w:rsidR="00CF3638" w:rsidRPr="00A157DC" w:rsidRDefault="00CF3638" w:rsidP="002A1FBA">
      <w:pPr>
        <w:tabs>
          <w:tab w:val="left" w:pos="700"/>
        </w:tabs>
        <w:autoSpaceDE w:val="0"/>
        <w:autoSpaceDN w:val="0"/>
        <w:adjustRightInd w:val="0"/>
        <w:spacing w:line="360" w:lineRule="auto"/>
        <w:ind w:firstLineChars="200" w:firstLine="480"/>
        <w:rPr>
          <w:sz w:val="24"/>
          <w:lang w:val="zh-CN"/>
        </w:rPr>
      </w:pPr>
      <w:r w:rsidRPr="00A157DC">
        <w:rPr>
          <w:sz w:val="24"/>
          <w:lang w:val="zh-CN"/>
        </w:rPr>
        <w:t>服务费按差额定率累进法计算</w:t>
      </w:r>
      <w:r w:rsidRPr="00A157DC">
        <w:rPr>
          <w:rFonts w:hint="eastAsia"/>
          <w:sz w:val="24"/>
          <w:lang w:val="zh-CN"/>
        </w:rPr>
        <w:t>，向下取整，精确到元。</w:t>
      </w:r>
      <w:r w:rsidRPr="00A157DC">
        <w:rPr>
          <w:sz w:val="24"/>
          <w:lang w:val="zh-CN"/>
        </w:rPr>
        <w:t>例如</w:t>
      </w:r>
      <w:r w:rsidRPr="00A157DC">
        <w:rPr>
          <w:sz w:val="24"/>
        </w:rPr>
        <w:t>中标</w:t>
      </w:r>
      <w:r w:rsidRPr="00A157DC">
        <w:rPr>
          <w:sz w:val="24"/>
          <w:lang w:val="zh-CN"/>
        </w:rPr>
        <w:t>金额为</w:t>
      </w:r>
      <w:r w:rsidRPr="00A157DC">
        <w:rPr>
          <w:sz w:val="24"/>
          <w:lang w:val="zh-CN"/>
        </w:rPr>
        <w:t>680</w:t>
      </w:r>
      <w:r w:rsidRPr="00A157DC">
        <w:rPr>
          <w:rFonts w:hint="eastAsia"/>
          <w:sz w:val="24"/>
          <w:lang w:val="zh-CN"/>
        </w:rPr>
        <w:t>5000</w:t>
      </w:r>
      <w:r w:rsidRPr="00A157DC">
        <w:rPr>
          <w:sz w:val="24"/>
          <w:lang w:val="zh-CN"/>
        </w:rPr>
        <w:t>元，服务费</w:t>
      </w:r>
      <w:r w:rsidRPr="00A157DC">
        <w:rPr>
          <w:rFonts w:hint="eastAsia"/>
          <w:sz w:val="24"/>
          <w:lang w:val="zh-CN"/>
        </w:rPr>
        <w:t>=</w:t>
      </w:r>
      <w:r w:rsidRPr="00A157DC">
        <w:rPr>
          <w:sz w:val="24"/>
          <w:lang w:val="zh-CN"/>
        </w:rPr>
        <w:t>100</w:t>
      </w:r>
      <w:r w:rsidRPr="00A157DC">
        <w:rPr>
          <w:rFonts w:hint="eastAsia"/>
          <w:sz w:val="24"/>
          <w:lang w:val="zh-CN"/>
        </w:rPr>
        <w:t>0000</w:t>
      </w:r>
      <w:r w:rsidRPr="00A157DC">
        <w:rPr>
          <w:sz w:val="24"/>
          <w:lang w:val="zh-CN"/>
        </w:rPr>
        <w:t>×1%+</w:t>
      </w:r>
      <w:r w:rsidRPr="00A157DC">
        <w:rPr>
          <w:rFonts w:hint="eastAsia"/>
          <w:sz w:val="24"/>
          <w:lang w:val="zh-CN"/>
        </w:rPr>
        <w:t>（</w:t>
      </w:r>
      <w:r w:rsidRPr="00A157DC">
        <w:rPr>
          <w:sz w:val="24"/>
          <w:lang w:val="zh-CN"/>
        </w:rPr>
        <w:t>500</w:t>
      </w:r>
      <w:r w:rsidRPr="00A157DC">
        <w:rPr>
          <w:rFonts w:hint="eastAsia"/>
          <w:sz w:val="24"/>
          <w:lang w:val="zh-CN"/>
        </w:rPr>
        <w:t>0000</w:t>
      </w:r>
      <w:r w:rsidRPr="00A157DC">
        <w:rPr>
          <w:sz w:val="24"/>
          <w:lang w:val="zh-CN"/>
        </w:rPr>
        <w:t>-100</w:t>
      </w:r>
      <w:r w:rsidRPr="00A157DC">
        <w:rPr>
          <w:rFonts w:hint="eastAsia"/>
          <w:sz w:val="24"/>
          <w:lang w:val="zh-CN"/>
        </w:rPr>
        <w:t>0000</w:t>
      </w:r>
      <w:r w:rsidRPr="00A157DC">
        <w:rPr>
          <w:rFonts w:hint="eastAsia"/>
          <w:sz w:val="24"/>
          <w:lang w:val="zh-CN"/>
        </w:rPr>
        <w:t>）</w:t>
      </w:r>
      <w:r w:rsidRPr="00A157DC">
        <w:rPr>
          <w:sz w:val="24"/>
          <w:lang w:val="zh-CN"/>
        </w:rPr>
        <w:t>×</w:t>
      </w:r>
      <w:r w:rsidRPr="00A157DC">
        <w:rPr>
          <w:rFonts w:hint="eastAsia"/>
          <w:sz w:val="24"/>
          <w:lang w:val="zh-CN"/>
        </w:rPr>
        <w:t>0.8</w:t>
      </w:r>
      <w:r w:rsidRPr="00A157DC">
        <w:rPr>
          <w:sz w:val="24"/>
          <w:lang w:val="zh-CN"/>
        </w:rPr>
        <w:t>%+</w:t>
      </w:r>
      <w:r w:rsidRPr="00A157DC">
        <w:rPr>
          <w:rFonts w:hint="eastAsia"/>
          <w:sz w:val="24"/>
          <w:lang w:val="zh-CN"/>
        </w:rPr>
        <w:t>（</w:t>
      </w:r>
      <w:r w:rsidRPr="00A157DC">
        <w:rPr>
          <w:sz w:val="24"/>
          <w:lang w:val="zh-CN"/>
        </w:rPr>
        <w:t>680</w:t>
      </w:r>
      <w:r w:rsidRPr="00A157DC">
        <w:rPr>
          <w:rFonts w:hint="eastAsia"/>
          <w:sz w:val="24"/>
          <w:lang w:val="zh-CN"/>
        </w:rPr>
        <w:t>5000</w:t>
      </w:r>
      <w:r w:rsidRPr="00A157DC">
        <w:rPr>
          <w:sz w:val="24"/>
          <w:lang w:val="zh-CN"/>
        </w:rPr>
        <w:t>-500</w:t>
      </w:r>
      <w:r w:rsidRPr="00A157DC">
        <w:rPr>
          <w:rFonts w:hint="eastAsia"/>
          <w:sz w:val="24"/>
          <w:lang w:val="zh-CN"/>
        </w:rPr>
        <w:t>0000</w:t>
      </w:r>
      <w:r w:rsidRPr="00A157DC">
        <w:rPr>
          <w:rFonts w:hint="eastAsia"/>
          <w:sz w:val="24"/>
          <w:lang w:val="zh-CN"/>
        </w:rPr>
        <w:t>）</w:t>
      </w:r>
      <w:r w:rsidRPr="00A157DC">
        <w:rPr>
          <w:sz w:val="24"/>
          <w:lang w:val="zh-CN"/>
        </w:rPr>
        <w:t>×0.</w:t>
      </w:r>
      <w:r w:rsidR="00DB692D" w:rsidRPr="00A157DC">
        <w:rPr>
          <w:rFonts w:hint="eastAsia"/>
          <w:sz w:val="24"/>
          <w:lang w:val="zh-CN"/>
        </w:rPr>
        <w:t>6</w:t>
      </w:r>
      <w:r w:rsidRPr="00A157DC">
        <w:rPr>
          <w:rFonts w:hint="eastAsia"/>
          <w:sz w:val="24"/>
          <w:lang w:val="zh-CN"/>
        </w:rPr>
        <w:t>5</w:t>
      </w:r>
      <w:r w:rsidRPr="00A157DC">
        <w:rPr>
          <w:sz w:val="24"/>
          <w:lang w:val="zh-CN"/>
        </w:rPr>
        <w:t>%=</w:t>
      </w:r>
      <w:r w:rsidR="00075B08" w:rsidRPr="00A157DC">
        <w:rPr>
          <w:rFonts w:hint="eastAsia"/>
          <w:sz w:val="24"/>
          <w:lang w:val="zh-CN"/>
        </w:rPr>
        <w:t>53732.5</w:t>
      </w:r>
      <w:r w:rsidR="00075B08" w:rsidRPr="00A157DC">
        <w:rPr>
          <w:sz w:val="24"/>
          <w:lang w:val="zh-CN"/>
        </w:rPr>
        <w:t>元，服务费</w:t>
      </w:r>
      <w:r w:rsidR="00075B08" w:rsidRPr="00A157DC">
        <w:rPr>
          <w:rFonts w:hint="eastAsia"/>
          <w:sz w:val="24"/>
          <w:lang w:val="zh-CN"/>
        </w:rPr>
        <w:t>缴纳</w:t>
      </w:r>
      <w:r w:rsidR="00075B08" w:rsidRPr="00A157DC">
        <w:rPr>
          <w:rFonts w:hint="eastAsia"/>
          <w:sz w:val="24"/>
          <w:lang w:val="zh-CN"/>
        </w:rPr>
        <w:t>53732</w:t>
      </w:r>
      <w:r w:rsidR="00075B08" w:rsidRPr="00A157DC">
        <w:rPr>
          <w:rFonts w:hint="eastAsia"/>
          <w:sz w:val="24"/>
          <w:lang w:val="zh-CN"/>
        </w:rPr>
        <w:t>元</w:t>
      </w:r>
      <w:r w:rsidRPr="00A157DC">
        <w:rPr>
          <w:rFonts w:hint="eastAsia"/>
          <w:sz w:val="24"/>
          <w:lang w:val="zh-CN"/>
        </w:rPr>
        <w:t>。</w:t>
      </w:r>
      <w:r w:rsidRPr="00A157DC">
        <w:rPr>
          <w:sz w:val="24"/>
          <w:lang w:val="zh-CN"/>
        </w:rPr>
        <w:t>其中中标金额以《中标通知书》为准。</w:t>
      </w:r>
    </w:p>
    <w:p w:rsidR="00A46E99" w:rsidRPr="00A157DC" w:rsidRDefault="00CF3638" w:rsidP="002A1FBA">
      <w:pPr>
        <w:tabs>
          <w:tab w:val="left" w:pos="700"/>
        </w:tabs>
        <w:autoSpaceDE w:val="0"/>
        <w:autoSpaceDN w:val="0"/>
        <w:adjustRightInd w:val="0"/>
        <w:spacing w:line="360" w:lineRule="auto"/>
        <w:ind w:firstLineChars="200" w:firstLine="480"/>
        <w:rPr>
          <w:sz w:val="24"/>
          <w:szCs w:val="24"/>
          <w:lang w:val="zh-CN"/>
        </w:rPr>
      </w:pPr>
      <w:r w:rsidRPr="00A157DC">
        <w:rPr>
          <w:rFonts w:hint="eastAsia"/>
          <w:sz w:val="24"/>
          <w:szCs w:val="24"/>
        </w:rPr>
        <w:t>中标供应商应于中标公告发布之日起</w:t>
      </w:r>
      <w:r w:rsidRPr="00A157DC">
        <w:rPr>
          <w:rFonts w:hint="eastAsia"/>
          <w:sz w:val="24"/>
          <w:szCs w:val="24"/>
        </w:rPr>
        <w:t>5</w:t>
      </w:r>
      <w:r w:rsidRPr="00A157DC">
        <w:rPr>
          <w:rFonts w:hint="eastAsia"/>
          <w:sz w:val="24"/>
          <w:szCs w:val="24"/>
        </w:rPr>
        <w:t>个工作日内缴纳</w:t>
      </w:r>
      <w:r w:rsidRPr="00A157DC">
        <w:rPr>
          <w:rFonts w:hint="eastAsia"/>
          <w:sz w:val="24"/>
          <w:szCs w:val="24"/>
          <w:lang w:val="zh-CN"/>
        </w:rPr>
        <w:t>招标代理服务费，缴费单位名称须与投标单位名称一致，缴费时请注明项目编号及中标包号。</w:t>
      </w:r>
    </w:p>
    <w:p w:rsidR="00CF3638" w:rsidRPr="00A157DC" w:rsidRDefault="00CF3638" w:rsidP="002A1FBA">
      <w:pPr>
        <w:pStyle w:val="Default"/>
        <w:spacing w:line="360" w:lineRule="auto"/>
        <w:ind w:firstLineChars="200" w:firstLine="480"/>
        <w:rPr>
          <w:rFonts w:ascii="Times New Roman" w:eastAsia="宋体" w:hAnsi="Times New Roman" w:cs="Times New Roman"/>
          <w:color w:val="auto"/>
        </w:rPr>
      </w:pPr>
      <w:r w:rsidRPr="00A157DC">
        <w:rPr>
          <w:rFonts w:ascii="Times New Roman" w:eastAsia="宋体" w:hAnsi="Times New Roman" w:cs="Times New Roman" w:hint="eastAsia"/>
          <w:color w:val="auto"/>
        </w:rPr>
        <w:t>名</w:t>
      </w:r>
      <w:r w:rsidRPr="00A157DC">
        <w:rPr>
          <w:rFonts w:ascii="Times New Roman" w:eastAsia="宋体" w:hAnsi="Times New Roman" w:cs="Times New Roman" w:hint="eastAsia"/>
          <w:color w:val="auto"/>
        </w:rPr>
        <w:t xml:space="preserve">        </w:t>
      </w:r>
      <w:r w:rsidRPr="00A157DC">
        <w:rPr>
          <w:rFonts w:ascii="Times New Roman" w:eastAsia="宋体" w:hAnsi="Times New Roman" w:cs="Times New Roman" w:hint="eastAsia"/>
          <w:color w:val="auto"/>
        </w:rPr>
        <w:t>称：天津市公共资源交易中心</w:t>
      </w:r>
    </w:p>
    <w:p w:rsidR="00CF3638" w:rsidRPr="00A157DC" w:rsidRDefault="00CF3638" w:rsidP="002A1FBA">
      <w:pPr>
        <w:pStyle w:val="Default"/>
        <w:spacing w:line="360" w:lineRule="auto"/>
        <w:ind w:firstLineChars="200" w:firstLine="480"/>
        <w:rPr>
          <w:rFonts w:ascii="Times New Roman" w:eastAsia="宋体" w:hAnsi="Times New Roman" w:cs="Times New Roman"/>
          <w:color w:val="auto"/>
        </w:rPr>
      </w:pPr>
      <w:r w:rsidRPr="00A157DC">
        <w:rPr>
          <w:rFonts w:ascii="Times New Roman" w:eastAsia="宋体" w:hAnsi="Times New Roman" w:cs="Times New Roman" w:hint="eastAsia"/>
          <w:color w:val="auto"/>
        </w:rPr>
        <w:t>开户行及账号：中国建设银行股份有限公司天津明华支行</w:t>
      </w:r>
      <w:r w:rsidRPr="00A157DC">
        <w:rPr>
          <w:rFonts w:ascii="Times New Roman" w:eastAsia="宋体" w:hAnsi="Times New Roman" w:cs="Times New Roman" w:hint="eastAsia"/>
          <w:color w:val="auto"/>
        </w:rPr>
        <w:t xml:space="preserve"> </w:t>
      </w:r>
    </w:p>
    <w:p w:rsidR="00CF3638" w:rsidRPr="00A157DC" w:rsidRDefault="00CF3638" w:rsidP="002A1FBA">
      <w:pPr>
        <w:pStyle w:val="Default"/>
        <w:spacing w:line="360" w:lineRule="auto"/>
        <w:ind w:firstLineChars="897" w:firstLine="2153"/>
        <w:rPr>
          <w:rFonts w:ascii="Times New Roman" w:eastAsia="宋体" w:hAnsi="Times New Roman" w:cs="Times New Roman"/>
          <w:color w:val="auto"/>
        </w:rPr>
      </w:pPr>
      <w:r w:rsidRPr="00A157DC">
        <w:rPr>
          <w:rFonts w:ascii="Times New Roman" w:eastAsia="宋体" w:hAnsi="Times New Roman" w:cs="Times New Roman"/>
          <w:color w:val="auto"/>
        </w:rPr>
        <w:t>1205 0162 4900 0000 0675</w:t>
      </w:r>
    </w:p>
    <w:p w:rsidR="00CF3638" w:rsidRPr="00A157DC" w:rsidRDefault="00CF3638" w:rsidP="002A1FBA">
      <w:pPr>
        <w:pStyle w:val="Default"/>
        <w:spacing w:line="360" w:lineRule="auto"/>
        <w:ind w:firstLineChars="200" w:firstLine="480"/>
        <w:rPr>
          <w:rFonts w:ascii="Times New Roman" w:eastAsia="宋体" w:hAnsi="Times New Roman" w:cs="Times New Roman"/>
          <w:color w:val="auto"/>
        </w:rPr>
      </w:pPr>
      <w:r w:rsidRPr="00A157DC">
        <w:rPr>
          <w:rFonts w:ascii="Times New Roman" w:eastAsia="宋体" w:hAnsi="Times New Roman" w:cs="Times New Roman" w:hint="eastAsia"/>
          <w:color w:val="auto"/>
        </w:rPr>
        <w:t>银行联行号：</w:t>
      </w:r>
      <w:r w:rsidRPr="00A157DC">
        <w:rPr>
          <w:rFonts w:ascii="Times New Roman" w:eastAsia="宋体" w:hAnsi="Times New Roman" w:cs="Times New Roman" w:hint="eastAsia"/>
          <w:color w:val="auto"/>
        </w:rPr>
        <w:t>105110039436</w:t>
      </w:r>
    </w:p>
    <w:p w:rsidR="00CF3638" w:rsidRPr="00A157DC" w:rsidRDefault="00CF3638" w:rsidP="002A1FBA">
      <w:pPr>
        <w:pStyle w:val="Default"/>
        <w:spacing w:line="360" w:lineRule="auto"/>
        <w:ind w:firstLineChars="200" w:firstLine="480"/>
        <w:rPr>
          <w:rFonts w:ascii="Times New Roman" w:eastAsia="宋体" w:hAnsi="Times New Roman" w:cs="Times New Roman"/>
          <w:color w:val="auto"/>
        </w:rPr>
      </w:pPr>
      <w:r w:rsidRPr="00A157DC">
        <w:rPr>
          <w:rFonts w:ascii="Times New Roman" w:eastAsia="宋体" w:hAnsi="Times New Roman" w:cs="Times New Roman" w:hint="eastAsia"/>
          <w:color w:val="auto"/>
        </w:rPr>
        <w:t>纳税人识别号：</w:t>
      </w:r>
      <w:r w:rsidRPr="00A157DC">
        <w:rPr>
          <w:rFonts w:ascii="Times New Roman" w:eastAsia="宋体" w:hAnsi="Times New Roman" w:cs="Times New Roman" w:hint="eastAsia"/>
          <w:color w:val="auto"/>
        </w:rPr>
        <w:t>1212 0000 MB1E 44809C</w:t>
      </w:r>
    </w:p>
    <w:p w:rsidR="00CF3638" w:rsidRPr="00A157DC" w:rsidRDefault="00CF3638" w:rsidP="002A1FBA">
      <w:pPr>
        <w:pStyle w:val="Default"/>
        <w:spacing w:line="360" w:lineRule="auto"/>
        <w:ind w:firstLineChars="200" w:firstLine="480"/>
        <w:jc w:val="both"/>
        <w:rPr>
          <w:rFonts w:ascii="Times New Roman" w:eastAsia="宋体" w:hAnsi="Times New Roman" w:cs="Times New Roman"/>
          <w:color w:val="auto"/>
        </w:rPr>
      </w:pPr>
      <w:r w:rsidRPr="00A157DC">
        <w:rPr>
          <w:rFonts w:ascii="Times New Roman" w:eastAsia="宋体" w:hAnsi="Times New Roman" w:cs="Times New Roman" w:hint="eastAsia"/>
          <w:color w:val="auto"/>
        </w:rPr>
        <w:t>地址：天津市河东区红星路</w:t>
      </w:r>
      <w:r w:rsidRPr="00A157DC">
        <w:rPr>
          <w:rFonts w:ascii="Times New Roman" w:eastAsia="宋体" w:hAnsi="Times New Roman" w:cs="Times New Roman" w:hint="eastAsia"/>
          <w:color w:val="auto"/>
        </w:rPr>
        <w:t>79</w:t>
      </w:r>
      <w:r w:rsidRPr="00A157DC">
        <w:rPr>
          <w:rFonts w:ascii="Times New Roman" w:eastAsia="宋体" w:hAnsi="Times New Roman" w:cs="Times New Roman" w:hint="eastAsia"/>
          <w:color w:val="auto"/>
        </w:rPr>
        <w:t>号</w:t>
      </w:r>
    </w:p>
    <w:p w:rsidR="007834ED" w:rsidRPr="00A157DC" w:rsidRDefault="007834ED" w:rsidP="002A1FBA">
      <w:pPr>
        <w:pStyle w:val="Default"/>
        <w:spacing w:line="360" w:lineRule="auto"/>
        <w:ind w:firstLineChars="200" w:firstLine="480"/>
        <w:jc w:val="both"/>
        <w:rPr>
          <w:rFonts w:ascii="Times New Roman" w:eastAsia="宋体" w:hAnsi="Times New Roman" w:cs="Times New Roman"/>
          <w:color w:val="auto"/>
        </w:rPr>
      </w:pPr>
      <w:r w:rsidRPr="00A157DC">
        <w:rPr>
          <w:rFonts w:ascii="Times New Roman" w:eastAsia="宋体" w:hAnsi="Times New Roman" w:cs="Times New Roman" w:hint="eastAsia"/>
          <w:color w:val="auto"/>
        </w:rPr>
        <w:t>缴费及申请开票系统：</w:t>
      </w:r>
      <w:r w:rsidR="00C87BEA" w:rsidRPr="00A157DC">
        <w:rPr>
          <w:rFonts w:ascii="Times New Roman" w:eastAsia="宋体" w:hAnsi="Times New Roman" w:cs="Times New Roman" w:hint="eastAsia"/>
          <w:color w:val="auto"/>
        </w:rPr>
        <w:t>http://pay.tjggzy.cn/</w:t>
      </w:r>
    </w:p>
    <w:p w:rsidR="00CF3638" w:rsidRPr="00A157DC" w:rsidRDefault="000B077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A157DC">
        <w:rPr>
          <w:rFonts w:ascii="Times New Roman" w:eastAsia="宋体" w:hAnsi="Times New Roman" w:cs="Times New Roman" w:hint="eastAsia"/>
          <w:color w:val="auto"/>
          <w:kern w:val="2"/>
          <w:lang w:val="zh-CN"/>
        </w:rPr>
        <w:t>缴费及开票咨询电话：</w:t>
      </w:r>
      <w:r w:rsidRPr="00A157DC">
        <w:rPr>
          <w:rFonts w:ascii="Times New Roman" w:eastAsia="宋体" w:hAnsi="Times New Roman" w:cs="Times New Roman" w:hint="eastAsia"/>
          <w:color w:val="auto"/>
          <w:kern w:val="2"/>
          <w:lang w:val="zh-CN"/>
        </w:rPr>
        <w:t>022-24532012</w:t>
      </w:r>
    </w:p>
    <w:p w:rsidR="00284657" w:rsidRPr="00DA11A1" w:rsidRDefault="00284657" w:rsidP="002A1FBA">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6C4C6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6C4C6D">
        <w:rPr>
          <w:rFonts w:asciiTheme="minorEastAsia" w:eastAsiaTheme="minorEastAsia" w:hAnsiTheme="minorEastAsia" w:hint="eastAsia"/>
          <w:bCs/>
        </w:rPr>
        <w:t>和《</w:t>
      </w:r>
      <w:r w:rsidR="006C4C6D" w:rsidRPr="006C4C6D">
        <w:rPr>
          <w:rFonts w:asciiTheme="minorEastAsia" w:eastAsiaTheme="minorEastAsia" w:hAnsiTheme="minorEastAsia" w:hint="eastAsia"/>
          <w:bCs/>
        </w:rPr>
        <w:t>诚信参与政府采购活动提示函</w:t>
      </w:r>
      <w:r w:rsidR="006C4C6D">
        <w:rPr>
          <w:rFonts w:asciiTheme="minorEastAsia" w:eastAsiaTheme="minorEastAsia" w:hAnsiTheme="minorEastAsia" w:hint="eastAsia"/>
          <w:bCs/>
        </w:rPr>
        <w:t>》</w:t>
      </w:r>
      <w:bookmarkEnd w:id="2"/>
      <w:bookmarkEnd w:id="3"/>
    </w:p>
    <w:p w:rsidR="00284657" w:rsidRPr="00284657"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842E87" w:rsidRDefault="00842E87" w:rsidP="002A1FBA">
      <w:pPr>
        <w:pStyle w:val="Default"/>
        <w:spacing w:line="360" w:lineRule="auto"/>
        <w:ind w:firstLineChars="200" w:firstLine="480"/>
        <w:jc w:val="both"/>
        <w:rPr>
          <w:rFonts w:ascii="Times New Roman" w:eastAsia="宋体" w:hAnsi="Times New Roman" w:cs="Times New Roman"/>
          <w:color w:val="FF0000"/>
          <w:kern w:val="2"/>
        </w:rPr>
      </w:pPr>
    </w:p>
    <w:p w:rsidR="00842E87" w:rsidRDefault="00842E87" w:rsidP="002A1FBA">
      <w:pPr>
        <w:pStyle w:val="Default"/>
        <w:spacing w:line="360" w:lineRule="auto"/>
        <w:ind w:firstLineChars="200" w:firstLine="480"/>
        <w:jc w:val="both"/>
        <w:rPr>
          <w:rFonts w:ascii="Times New Roman" w:eastAsia="宋体" w:hAnsi="Times New Roman" w:cs="Times New Roman"/>
          <w:color w:val="FF0000"/>
          <w:kern w:val="2"/>
          <w:lang w:val="zh-CN"/>
        </w:rPr>
      </w:pPr>
    </w:p>
    <w:p w:rsidR="00842E87" w:rsidRPr="00A62B3D"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Default="00CF3638" w:rsidP="00CF3638">
      <w:pPr>
        <w:pStyle w:val="Default"/>
        <w:spacing w:line="360" w:lineRule="auto"/>
        <w:jc w:val="both"/>
        <w:rPr>
          <w:rFonts w:ascii="Times New Roman" w:eastAsia="宋体" w:hAnsi="Times New Roman" w:cs="Times New Roman"/>
          <w:color w:val="auto"/>
        </w:rPr>
      </w:pPr>
    </w:p>
    <w:p w:rsidR="00284657" w:rsidRDefault="0019101B" w:rsidP="00686FCC">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A157DC">
        <w:rPr>
          <w:rFonts w:ascii="Times New Roman" w:eastAsia="宋体" w:hAnsi="Times New Roman" w:cs="Times New Roman" w:hint="eastAsia"/>
          <w:color w:val="auto"/>
        </w:rPr>
        <w:t>4</w:t>
      </w:r>
      <w:r w:rsidR="00CF3638" w:rsidRPr="00750AB2">
        <w:rPr>
          <w:rFonts w:ascii="Times New Roman" w:eastAsia="宋体" w:hAnsi="Times New Roman" w:cs="Times New Roman"/>
          <w:color w:val="auto"/>
        </w:rPr>
        <w:t>月</w:t>
      </w:r>
      <w:r w:rsidR="00A157DC">
        <w:rPr>
          <w:rFonts w:ascii="Times New Roman" w:eastAsia="宋体" w:hAnsi="Times New Roman" w:cs="Times New Roman" w:hint="eastAsia"/>
          <w:color w:val="auto"/>
        </w:rPr>
        <w:t>8</w:t>
      </w:r>
      <w:r w:rsidR="00CF3638" w:rsidRPr="00750AB2">
        <w:rPr>
          <w:rFonts w:ascii="Times New Roman" w:eastAsia="宋体" w:hAnsi="Times New Roman" w:cs="Times New Roman"/>
          <w:color w:val="auto"/>
        </w:rPr>
        <w:t>日</w:t>
      </w:r>
    </w:p>
    <w:p w:rsidR="00284657" w:rsidRDefault="00284657">
      <w:pPr>
        <w:widowControl/>
        <w:jc w:val="left"/>
        <w:rPr>
          <w:kern w:val="0"/>
          <w:sz w:val="24"/>
          <w:szCs w:val="24"/>
        </w:rPr>
      </w:pPr>
      <w: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A1FBA">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84657" w:rsidRPr="00DA11A1" w:rsidRDefault="00284657" w:rsidP="002A1FBA">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A1FBA">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23592" w:rsidRDefault="00123592" w:rsidP="00102132">
      <w:pPr>
        <w:spacing w:line="34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Default="00123592" w:rsidP="00102132">
      <w:pPr>
        <w:spacing w:line="34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23592" w:rsidRDefault="00123592" w:rsidP="00102132">
      <w:pPr>
        <w:spacing w:line="34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23592" w:rsidRDefault="00123592" w:rsidP="00102132">
      <w:pPr>
        <w:spacing w:line="34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23592" w:rsidRDefault="00123592" w:rsidP="00102132">
      <w:pPr>
        <w:spacing w:line="34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23592" w:rsidRDefault="00123592" w:rsidP="00102132">
      <w:pPr>
        <w:spacing w:line="34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23592" w:rsidRDefault="00123592" w:rsidP="00102132">
      <w:pPr>
        <w:spacing w:line="34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23592" w:rsidRDefault="00123592" w:rsidP="00102132">
      <w:pPr>
        <w:spacing w:line="34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123592" w:rsidRDefault="00123592" w:rsidP="00102132">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Default="00123592" w:rsidP="00102132">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23592" w:rsidRDefault="00123592" w:rsidP="00102132">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Default="00123592" w:rsidP="00102132">
      <w:pPr>
        <w:spacing w:line="34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123592" w:rsidRDefault="00123592" w:rsidP="00102132">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23592" w:rsidRDefault="00123592" w:rsidP="00102132">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23592" w:rsidRDefault="00123592" w:rsidP="00102132">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23592" w:rsidRDefault="00123592" w:rsidP="00102132">
      <w:pPr>
        <w:spacing w:line="34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23592" w:rsidRDefault="00123592" w:rsidP="00102132">
      <w:pPr>
        <w:spacing w:line="34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123592" w:rsidRDefault="00123592" w:rsidP="00102132">
      <w:pPr>
        <w:spacing w:line="34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6C4C6D" w:rsidRDefault="006C4C6D" w:rsidP="002A1FBA">
      <w:pPr>
        <w:spacing w:line="360" w:lineRule="exact"/>
        <w:ind w:firstLineChars="200" w:firstLine="480"/>
        <w:rPr>
          <w:rFonts w:eastAsiaTheme="minorEastAsia"/>
          <w:sz w:val="24"/>
        </w:rPr>
      </w:pPr>
    </w:p>
    <w:p w:rsidR="006C4C6D" w:rsidRPr="00650CF2" w:rsidRDefault="006C4C6D" w:rsidP="006C4C6D">
      <w:pPr>
        <w:adjustRightInd w:val="0"/>
        <w:snapToGrid w:val="0"/>
        <w:spacing w:line="400" w:lineRule="exact"/>
        <w:jc w:val="center"/>
        <w:rPr>
          <w:b/>
          <w:sz w:val="24"/>
          <w:szCs w:val="24"/>
        </w:rPr>
      </w:pPr>
      <w:r w:rsidRPr="00650CF2">
        <w:rPr>
          <w:b/>
          <w:sz w:val="24"/>
          <w:szCs w:val="24"/>
        </w:rPr>
        <w:lastRenderedPageBreak/>
        <w:t>诚信参与政府采购活动提示函</w:t>
      </w:r>
    </w:p>
    <w:p w:rsidR="006C4C6D" w:rsidRPr="00650CF2"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0"/>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0"/>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6C4C6D" w:rsidRPr="006C4C6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C4C6D" w:rsidRDefault="006C4C6D" w:rsidP="002A1FBA">
      <w:pPr>
        <w:spacing w:line="360" w:lineRule="exact"/>
        <w:ind w:firstLineChars="200" w:firstLine="643"/>
        <w:rPr>
          <w:b/>
          <w:bCs/>
          <w:kern w:val="28"/>
          <w:sz w:val="32"/>
          <w:szCs w:val="32"/>
        </w:rPr>
      </w:pPr>
    </w:p>
    <w:p w:rsidR="006C4C6D" w:rsidRDefault="006C4C6D">
      <w:pPr>
        <w:widowControl/>
        <w:jc w:val="left"/>
        <w:rPr>
          <w:b/>
          <w:bCs/>
          <w:kern w:val="28"/>
          <w:sz w:val="32"/>
          <w:szCs w:val="32"/>
          <w:lang w:val="x-none" w:eastAsia="x-none"/>
        </w:rPr>
      </w:pP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6"/>
    </w:p>
    <w:p w:rsidR="002550E5" w:rsidRPr="00ED352F" w:rsidRDefault="002550E5" w:rsidP="002A1FBA">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252" w:rsidRPr="00BC5176" w:rsidRDefault="00F73252" w:rsidP="002A1FBA">
      <w:pPr>
        <w:spacing w:line="360" w:lineRule="auto"/>
        <w:ind w:firstLineChars="200" w:firstLine="480"/>
        <w:outlineLvl w:val="0"/>
        <w:rPr>
          <w:sz w:val="24"/>
        </w:rPr>
      </w:pPr>
      <w:r w:rsidRPr="00BC5176">
        <w:rPr>
          <w:rFonts w:hint="eastAsia"/>
          <w:sz w:val="24"/>
        </w:rPr>
        <w:t>一、项目背景</w:t>
      </w:r>
    </w:p>
    <w:p w:rsidR="00F73252" w:rsidRPr="00BC5176" w:rsidRDefault="00102132" w:rsidP="00102132">
      <w:pPr>
        <w:spacing w:line="360" w:lineRule="auto"/>
        <w:ind w:firstLineChars="200" w:firstLine="480"/>
        <w:outlineLvl w:val="0"/>
        <w:rPr>
          <w:sz w:val="24"/>
        </w:rPr>
      </w:pPr>
      <w:r w:rsidRPr="00102132">
        <w:rPr>
          <w:rFonts w:hint="eastAsia"/>
          <w:sz w:val="24"/>
        </w:rPr>
        <w:t>我院信息系统一体化提升改造建设一期项目于</w:t>
      </w:r>
      <w:r w:rsidRPr="00102132">
        <w:rPr>
          <w:rFonts w:hint="eastAsia"/>
          <w:sz w:val="24"/>
        </w:rPr>
        <w:t>2021</w:t>
      </w:r>
      <w:r w:rsidRPr="00102132">
        <w:rPr>
          <w:rFonts w:hint="eastAsia"/>
          <w:sz w:val="24"/>
        </w:rPr>
        <w:t>年正式上线，</w:t>
      </w:r>
      <w:r w:rsidRPr="00102132">
        <w:rPr>
          <w:rFonts w:hint="eastAsia"/>
          <w:sz w:val="24"/>
        </w:rPr>
        <w:t>HIS</w:t>
      </w:r>
      <w:r w:rsidRPr="00102132">
        <w:rPr>
          <w:rFonts w:hint="eastAsia"/>
          <w:sz w:val="24"/>
        </w:rPr>
        <w:t>、</w:t>
      </w:r>
      <w:r w:rsidRPr="00102132">
        <w:rPr>
          <w:rFonts w:hint="eastAsia"/>
          <w:sz w:val="24"/>
        </w:rPr>
        <w:t>EMR</w:t>
      </w:r>
      <w:r w:rsidRPr="00102132">
        <w:rPr>
          <w:rFonts w:hint="eastAsia"/>
          <w:sz w:val="24"/>
        </w:rPr>
        <w:t>、</w:t>
      </w:r>
      <w:r w:rsidRPr="00102132">
        <w:rPr>
          <w:rFonts w:hint="eastAsia"/>
          <w:sz w:val="24"/>
        </w:rPr>
        <w:t>LIS</w:t>
      </w:r>
      <w:r w:rsidRPr="00102132">
        <w:rPr>
          <w:rFonts w:hint="eastAsia"/>
          <w:sz w:val="24"/>
        </w:rPr>
        <w:t>、</w:t>
      </w:r>
      <w:r w:rsidRPr="00102132">
        <w:rPr>
          <w:rFonts w:hint="eastAsia"/>
          <w:sz w:val="24"/>
        </w:rPr>
        <w:t>PACS</w:t>
      </w:r>
      <w:r w:rsidRPr="00102132">
        <w:rPr>
          <w:rFonts w:hint="eastAsia"/>
          <w:sz w:val="24"/>
        </w:rPr>
        <w:t>等核心业务系统全部完成更新建设，总体系统平稳。随着医院业务的快速发展，根据网络安全等级保护</w:t>
      </w:r>
      <w:r w:rsidRPr="00102132">
        <w:rPr>
          <w:rFonts w:hint="eastAsia"/>
          <w:sz w:val="24"/>
        </w:rPr>
        <w:t>2.0</w:t>
      </w:r>
      <w:r w:rsidRPr="00102132">
        <w:rPr>
          <w:rFonts w:hint="eastAsia"/>
          <w:sz w:val="24"/>
        </w:rPr>
        <w:t>标准、电子病历五级水平要求智慧服务三级、智慧管理二级标准要求，</w:t>
      </w:r>
      <w:r w:rsidRPr="00102132">
        <w:rPr>
          <w:rFonts w:hint="eastAsia"/>
          <w:sz w:val="24"/>
        </w:rPr>
        <w:t>HIS</w:t>
      </w:r>
      <w:r w:rsidRPr="00102132">
        <w:rPr>
          <w:rFonts w:hint="eastAsia"/>
          <w:sz w:val="24"/>
        </w:rPr>
        <w:t>、</w:t>
      </w:r>
      <w:r w:rsidRPr="00102132">
        <w:rPr>
          <w:rFonts w:hint="eastAsia"/>
          <w:sz w:val="24"/>
        </w:rPr>
        <w:t>EMR</w:t>
      </w:r>
      <w:r w:rsidRPr="00102132">
        <w:rPr>
          <w:rFonts w:hint="eastAsia"/>
          <w:sz w:val="24"/>
        </w:rPr>
        <w:t>、</w:t>
      </w:r>
      <w:r w:rsidRPr="00102132">
        <w:rPr>
          <w:rFonts w:hint="eastAsia"/>
          <w:sz w:val="24"/>
        </w:rPr>
        <w:t>LIS</w:t>
      </w:r>
      <w:r w:rsidRPr="00102132">
        <w:rPr>
          <w:rFonts w:hint="eastAsia"/>
          <w:sz w:val="24"/>
        </w:rPr>
        <w:t>、</w:t>
      </w:r>
      <w:r w:rsidRPr="00102132">
        <w:rPr>
          <w:rFonts w:hint="eastAsia"/>
          <w:sz w:val="24"/>
        </w:rPr>
        <w:t>PACS</w:t>
      </w:r>
      <w:r w:rsidRPr="00102132">
        <w:rPr>
          <w:rFonts w:hint="eastAsia"/>
          <w:sz w:val="24"/>
        </w:rPr>
        <w:t>等核心业务系统作为我院重要的信息系统，应具备数据异地容灾备份和</w:t>
      </w:r>
      <w:proofErr w:type="gramStart"/>
      <w:r w:rsidRPr="00102132">
        <w:rPr>
          <w:rFonts w:hint="eastAsia"/>
          <w:sz w:val="24"/>
        </w:rPr>
        <w:t>连续业务</w:t>
      </w:r>
      <w:proofErr w:type="gramEnd"/>
      <w:r w:rsidRPr="00102132">
        <w:rPr>
          <w:rFonts w:hint="eastAsia"/>
          <w:sz w:val="24"/>
        </w:rPr>
        <w:t>恢复的功能。在保留我院系统软件及业务处理流程不变的情况下，建设医院核心业务</w:t>
      </w:r>
      <w:proofErr w:type="gramStart"/>
      <w:r w:rsidRPr="00102132">
        <w:rPr>
          <w:rFonts w:hint="eastAsia"/>
          <w:sz w:val="24"/>
        </w:rPr>
        <w:t>灾备数据</w:t>
      </w:r>
      <w:proofErr w:type="gramEnd"/>
      <w:r w:rsidRPr="00102132">
        <w:rPr>
          <w:rFonts w:hint="eastAsia"/>
          <w:sz w:val="24"/>
        </w:rPr>
        <w:t>中心，同时满足医院二期中医药传承创新工程项目的信息化建设日益增长的数据存储及归档要求。</w:t>
      </w:r>
    </w:p>
    <w:p w:rsidR="00F73252" w:rsidRPr="00BC5176" w:rsidRDefault="00F73252" w:rsidP="002A1FBA">
      <w:pPr>
        <w:spacing w:line="360" w:lineRule="auto"/>
        <w:ind w:firstLineChars="200" w:firstLine="480"/>
        <w:outlineLvl w:val="0"/>
        <w:rPr>
          <w:sz w:val="24"/>
        </w:rPr>
      </w:pPr>
      <w:r w:rsidRPr="00BC5176">
        <w:rPr>
          <w:rFonts w:hint="eastAsia"/>
          <w:sz w:val="24"/>
        </w:rPr>
        <w:t>本项目属于</w:t>
      </w:r>
      <w:r w:rsidR="00102132">
        <w:rPr>
          <w:rFonts w:hint="eastAsia"/>
          <w:sz w:val="24"/>
        </w:rPr>
        <w:t>工业</w:t>
      </w:r>
      <w:r w:rsidR="00F849F7">
        <w:rPr>
          <w:rFonts w:hint="eastAsia"/>
          <w:sz w:val="24"/>
        </w:rPr>
        <w:t>。</w:t>
      </w:r>
    </w:p>
    <w:p w:rsidR="00F73252" w:rsidRPr="0080752E" w:rsidRDefault="00F73252" w:rsidP="002A1FBA">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6D0ECF" w:rsidRDefault="00F73252" w:rsidP="002A1FBA">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Pr="00E613A7" w:rsidRDefault="00F73252" w:rsidP="002A1FBA">
      <w:pPr>
        <w:spacing w:line="360" w:lineRule="auto"/>
        <w:ind w:firstLineChars="200" w:firstLine="480"/>
        <w:outlineLvl w:val="0"/>
        <w:rPr>
          <w:sz w:val="24"/>
        </w:rPr>
      </w:pPr>
      <w:r w:rsidRPr="00E613A7">
        <w:rPr>
          <w:rFonts w:hint="eastAsia"/>
          <w:sz w:val="24"/>
        </w:rPr>
        <w:t>（二）</w:t>
      </w:r>
      <w:r w:rsidR="009C7AEA">
        <w:rPr>
          <w:rFonts w:hint="eastAsia"/>
          <w:sz w:val="24"/>
        </w:rPr>
        <w:t>采购清单</w:t>
      </w:r>
    </w:p>
    <w:p w:rsidR="00F73252" w:rsidRPr="00A157DC" w:rsidRDefault="00F73252" w:rsidP="002A1FBA">
      <w:pPr>
        <w:pStyle w:val="Default"/>
        <w:spacing w:line="360" w:lineRule="auto"/>
        <w:ind w:firstLineChars="200" w:firstLine="480"/>
        <w:jc w:val="both"/>
        <w:rPr>
          <w:rFonts w:ascii="Times New Roman" w:eastAsia="宋体" w:hAnsi="Times New Roman" w:cs="Times New Roman"/>
          <w:color w:val="auto"/>
        </w:rPr>
      </w:pPr>
      <w:r w:rsidRPr="00A157DC">
        <w:rPr>
          <w:rFonts w:hint="eastAsia"/>
          <w:color w:val="auto"/>
        </w:rPr>
        <w:t>★</w:t>
      </w:r>
      <w:r w:rsidRPr="00A157DC">
        <w:rPr>
          <w:rFonts w:ascii="Times New Roman" w:eastAsia="宋体" w:hAnsi="Times New Roman" w:cs="Times New Roman" w:hint="eastAsia"/>
          <w:color w:val="auto"/>
        </w:rPr>
        <w:t xml:space="preserve">1. </w:t>
      </w:r>
      <w:r w:rsidRPr="00A157DC">
        <w:rPr>
          <w:rFonts w:ascii="Times New Roman" w:eastAsia="宋体" w:hAnsi="Times New Roman" w:cs="Times New Roman" w:hint="eastAsia"/>
          <w:color w:val="auto"/>
        </w:rPr>
        <w:t>投标产品实质性要求</w:t>
      </w:r>
    </w:p>
    <w:p w:rsidR="00F73252" w:rsidRPr="00A157DC" w:rsidRDefault="0006057B" w:rsidP="002A1FBA">
      <w:pPr>
        <w:pStyle w:val="Default"/>
        <w:spacing w:line="360" w:lineRule="auto"/>
        <w:ind w:firstLineChars="200" w:firstLine="480"/>
        <w:jc w:val="both"/>
        <w:rPr>
          <w:rFonts w:ascii="Times New Roman" w:eastAsia="宋体" w:hAnsi="Times New Roman" w:cs="Times New Roman"/>
          <w:color w:val="auto"/>
        </w:rPr>
      </w:pPr>
      <w:bookmarkStart w:id="12" w:name="OLE_LINK12"/>
      <w:r w:rsidRPr="00A157DC">
        <w:rPr>
          <w:rFonts w:ascii="Times New Roman" w:eastAsia="宋体" w:hAnsi="Times New Roman" w:cs="Times New Roman" w:hint="eastAsia"/>
          <w:color w:val="auto"/>
        </w:rPr>
        <w:t>按照《关于调整网络安全专用产品安全管理有关事项的公告》，须提供所投数据库审计由具备资格的机构发放的安全认证合格或安全检测符合的证明材料扫描件，或仍在有效期内的《计算机信息系统安全专用产品销售许可证》扫描件。</w:t>
      </w:r>
      <w:bookmarkEnd w:id="12"/>
    </w:p>
    <w:p w:rsidR="00F73252" w:rsidRPr="00A157DC" w:rsidRDefault="00F73252" w:rsidP="002A1FBA">
      <w:pPr>
        <w:spacing w:line="360" w:lineRule="auto"/>
        <w:ind w:firstLineChars="200" w:firstLine="480"/>
        <w:outlineLvl w:val="0"/>
        <w:rPr>
          <w:sz w:val="24"/>
        </w:rPr>
      </w:pPr>
      <w:r w:rsidRPr="00A157DC">
        <w:rPr>
          <w:rFonts w:hint="eastAsia"/>
          <w:sz w:val="24"/>
        </w:rPr>
        <w:t xml:space="preserve">2. </w:t>
      </w:r>
      <w:r w:rsidRPr="00A157DC">
        <w:rPr>
          <w:rFonts w:hint="eastAsia"/>
          <w:sz w:val="24"/>
        </w:rPr>
        <w:t>技术参数</w:t>
      </w:r>
    </w:p>
    <w:p w:rsidR="00F73252" w:rsidRPr="00A157DC" w:rsidRDefault="00F73252" w:rsidP="002A1FBA">
      <w:pPr>
        <w:spacing w:line="360" w:lineRule="auto"/>
        <w:ind w:firstLineChars="200" w:firstLine="480"/>
        <w:outlineLvl w:val="0"/>
        <w:rPr>
          <w:sz w:val="24"/>
        </w:rPr>
      </w:pPr>
      <w:r w:rsidRPr="00A157DC">
        <w:rPr>
          <w:rFonts w:hint="eastAsia"/>
          <w:sz w:val="24"/>
        </w:rPr>
        <w:t>注：</w:t>
      </w:r>
    </w:p>
    <w:p w:rsidR="00F73252" w:rsidRPr="00E613A7" w:rsidRDefault="00F73252" w:rsidP="002A1FBA">
      <w:pPr>
        <w:spacing w:line="360" w:lineRule="auto"/>
        <w:ind w:firstLineChars="200" w:firstLine="480"/>
        <w:outlineLvl w:val="0"/>
        <w:rPr>
          <w:sz w:val="24"/>
        </w:rPr>
      </w:pPr>
      <w:r w:rsidRPr="00A157DC">
        <w:rPr>
          <w:rFonts w:hint="eastAsia"/>
          <w:sz w:val="24"/>
        </w:rPr>
        <w:t>加注“▲”号的产品为核心产品（如未明确核心产品，则视为全部产品均为</w:t>
      </w:r>
      <w:r w:rsidRPr="00E613A7">
        <w:rPr>
          <w:rFonts w:hint="eastAsia"/>
          <w:sz w:val="24"/>
        </w:rPr>
        <w:t>核心产品），任意一种核心产品为同一品牌时，按照第三部分第</w:t>
      </w:r>
      <w:r w:rsidRPr="00E613A7">
        <w:rPr>
          <w:rFonts w:hint="eastAsia"/>
          <w:sz w:val="24"/>
        </w:rPr>
        <w:t>32.4</w:t>
      </w:r>
      <w:r w:rsidRPr="00E613A7">
        <w:rPr>
          <w:rFonts w:hint="eastAsia"/>
          <w:sz w:val="24"/>
        </w:rPr>
        <w:t>条款执行。</w:t>
      </w:r>
    </w:p>
    <w:p w:rsidR="00F73252" w:rsidRPr="0080752E" w:rsidRDefault="00F73252" w:rsidP="002A1FBA">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lastRenderedPageBreak/>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tbl>
      <w:tblPr>
        <w:tblW w:w="8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1259"/>
        <w:gridCol w:w="867"/>
        <w:gridCol w:w="4111"/>
        <w:gridCol w:w="709"/>
        <w:gridCol w:w="793"/>
      </w:tblGrid>
      <w:tr w:rsidR="00A157DC" w:rsidRPr="00A157DC" w:rsidTr="00FC6AA8">
        <w:trPr>
          <w:tblHeader/>
        </w:trPr>
        <w:tc>
          <w:tcPr>
            <w:tcW w:w="822" w:type="dxa"/>
            <w:shd w:val="clear" w:color="000000" w:fill="FFFFFF"/>
            <w:vAlign w:val="center"/>
          </w:tcPr>
          <w:p w:rsidR="00102132" w:rsidRPr="00A157DC" w:rsidRDefault="00102132" w:rsidP="00F70368">
            <w:pPr>
              <w:widowControl/>
              <w:adjustRightInd w:val="0"/>
              <w:snapToGrid w:val="0"/>
              <w:jc w:val="center"/>
              <w:rPr>
                <w:rFonts w:cs="宋体"/>
                <w:bCs/>
                <w:kern w:val="0"/>
                <w:sz w:val="24"/>
                <w:szCs w:val="21"/>
              </w:rPr>
            </w:pPr>
            <w:r w:rsidRPr="00A157DC">
              <w:rPr>
                <w:rFonts w:cs="宋体" w:hint="eastAsia"/>
                <w:bCs/>
                <w:kern w:val="0"/>
                <w:sz w:val="24"/>
                <w:szCs w:val="21"/>
              </w:rPr>
              <w:t>序号</w:t>
            </w:r>
          </w:p>
        </w:tc>
        <w:tc>
          <w:tcPr>
            <w:tcW w:w="1259" w:type="dxa"/>
            <w:shd w:val="clear" w:color="000000" w:fill="FFFFFF"/>
            <w:vAlign w:val="center"/>
          </w:tcPr>
          <w:p w:rsidR="00102132" w:rsidRPr="00A157DC" w:rsidRDefault="00102132" w:rsidP="00BA0AEF">
            <w:pPr>
              <w:widowControl/>
              <w:adjustRightInd w:val="0"/>
              <w:snapToGrid w:val="0"/>
              <w:jc w:val="center"/>
              <w:rPr>
                <w:rFonts w:cs="宋体"/>
                <w:bCs/>
                <w:kern w:val="0"/>
                <w:sz w:val="24"/>
                <w:szCs w:val="21"/>
              </w:rPr>
            </w:pPr>
            <w:r w:rsidRPr="00A157DC">
              <w:rPr>
                <w:rFonts w:cs="宋体" w:hint="eastAsia"/>
                <w:bCs/>
                <w:kern w:val="0"/>
                <w:sz w:val="24"/>
                <w:szCs w:val="21"/>
              </w:rPr>
              <w:t>名称</w:t>
            </w:r>
          </w:p>
        </w:tc>
        <w:tc>
          <w:tcPr>
            <w:tcW w:w="4978" w:type="dxa"/>
            <w:gridSpan w:val="2"/>
            <w:shd w:val="clear" w:color="000000" w:fill="FFFFFF"/>
            <w:vAlign w:val="center"/>
          </w:tcPr>
          <w:p w:rsidR="00102132" w:rsidRPr="00A157DC" w:rsidRDefault="00102132" w:rsidP="00F70368">
            <w:pPr>
              <w:widowControl/>
              <w:adjustRightInd w:val="0"/>
              <w:snapToGrid w:val="0"/>
              <w:jc w:val="center"/>
              <w:rPr>
                <w:rFonts w:cs="宋体"/>
                <w:bCs/>
                <w:kern w:val="0"/>
                <w:sz w:val="24"/>
                <w:szCs w:val="21"/>
              </w:rPr>
            </w:pPr>
            <w:r w:rsidRPr="00A157DC">
              <w:rPr>
                <w:rFonts w:cs="宋体" w:hint="eastAsia"/>
                <w:bCs/>
                <w:kern w:val="0"/>
                <w:sz w:val="24"/>
                <w:szCs w:val="21"/>
              </w:rPr>
              <w:t>技术参数</w:t>
            </w:r>
          </w:p>
        </w:tc>
        <w:tc>
          <w:tcPr>
            <w:tcW w:w="709" w:type="dxa"/>
            <w:shd w:val="clear" w:color="000000" w:fill="FFFFFF"/>
            <w:vAlign w:val="center"/>
          </w:tcPr>
          <w:p w:rsidR="00102132" w:rsidRPr="00A157DC" w:rsidRDefault="00102132" w:rsidP="00F70368">
            <w:pPr>
              <w:widowControl/>
              <w:adjustRightInd w:val="0"/>
              <w:snapToGrid w:val="0"/>
              <w:jc w:val="center"/>
              <w:rPr>
                <w:rFonts w:cs="宋体"/>
                <w:bCs/>
                <w:kern w:val="0"/>
                <w:sz w:val="24"/>
                <w:szCs w:val="21"/>
              </w:rPr>
            </w:pPr>
            <w:r w:rsidRPr="00A157DC">
              <w:rPr>
                <w:rFonts w:cs="宋体" w:hint="eastAsia"/>
                <w:bCs/>
                <w:kern w:val="0"/>
                <w:sz w:val="24"/>
                <w:szCs w:val="21"/>
              </w:rPr>
              <w:t>单位</w:t>
            </w:r>
          </w:p>
        </w:tc>
        <w:tc>
          <w:tcPr>
            <w:tcW w:w="793" w:type="dxa"/>
            <w:shd w:val="clear" w:color="000000" w:fill="FFFFFF"/>
            <w:vAlign w:val="center"/>
          </w:tcPr>
          <w:p w:rsidR="00102132" w:rsidRPr="00A157DC" w:rsidRDefault="00102132" w:rsidP="00F70368">
            <w:pPr>
              <w:widowControl/>
              <w:adjustRightInd w:val="0"/>
              <w:snapToGrid w:val="0"/>
              <w:jc w:val="center"/>
              <w:rPr>
                <w:rFonts w:cs="宋体"/>
                <w:bCs/>
                <w:kern w:val="0"/>
                <w:sz w:val="24"/>
                <w:szCs w:val="21"/>
              </w:rPr>
            </w:pPr>
            <w:r w:rsidRPr="00A157DC">
              <w:rPr>
                <w:rFonts w:cs="宋体" w:hint="eastAsia"/>
                <w:bCs/>
                <w:kern w:val="0"/>
                <w:sz w:val="24"/>
                <w:szCs w:val="21"/>
              </w:rPr>
              <w:t>数量</w:t>
            </w:r>
          </w:p>
        </w:tc>
      </w:tr>
      <w:tr w:rsidR="00A157DC" w:rsidRPr="00A157DC" w:rsidTr="00FC6AA8">
        <w:tc>
          <w:tcPr>
            <w:tcW w:w="822" w:type="dxa"/>
            <w:shd w:val="clear" w:color="000000" w:fill="FFFFFF"/>
            <w:vAlign w:val="center"/>
          </w:tcPr>
          <w:p w:rsidR="00102132" w:rsidRPr="00A157DC" w:rsidRDefault="00102132" w:rsidP="00F70368">
            <w:pPr>
              <w:widowControl/>
              <w:adjustRightInd w:val="0"/>
              <w:snapToGrid w:val="0"/>
              <w:jc w:val="center"/>
              <w:rPr>
                <w:rFonts w:cs="宋体"/>
                <w:bCs/>
                <w:kern w:val="0"/>
                <w:sz w:val="24"/>
                <w:szCs w:val="21"/>
              </w:rPr>
            </w:pPr>
            <w:r w:rsidRPr="00A157DC">
              <w:rPr>
                <w:rFonts w:cs="宋体" w:hint="eastAsia"/>
                <w:bCs/>
                <w:kern w:val="0"/>
                <w:sz w:val="24"/>
                <w:szCs w:val="21"/>
              </w:rPr>
              <w:t>1</w:t>
            </w:r>
          </w:p>
        </w:tc>
        <w:tc>
          <w:tcPr>
            <w:tcW w:w="1259" w:type="dxa"/>
            <w:shd w:val="clear" w:color="000000" w:fill="FFFFFF"/>
            <w:vAlign w:val="center"/>
          </w:tcPr>
          <w:p w:rsidR="00102132" w:rsidRPr="00A157DC" w:rsidRDefault="00102132" w:rsidP="00BA0AEF">
            <w:pPr>
              <w:adjustRightInd w:val="0"/>
              <w:snapToGrid w:val="0"/>
              <w:jc w:val="center"/>
              <w:rPr>
                <w:rFonts w:cs="仿宋_GB2312"/>
                <w:kern w:val="0"/>
                <w:sz w:val="24"/>
                <w:szCs w:val="21"/>
              </w:rPr>
            </w:pPr>
            <w:r w:rsidRPr="00A157DC">
              <w:rPr>
                <w:rFonts w:cs="仿宋_GB2312" w:hint="eastAsia"/>
                <w:kern w:val="0"/>
                <w:sz w:val="24"/>
                <w:szCs w:val="21"/>
              </w:rPr>
              <w:t>小型机内存</w:t>
            </w:r>
          </w:p>
        </w:tc>
        <w:tc>
          <w:tcPr>
            <w:tcW w:w="4978" w:type="dxa"/>
            <w:gridSpan w:val="2"/>
            <w:shd w:val="clear" w:color="000000" w:fill="FFFFFF"/>
            <w:vAlign w:val="center"/>
          </w:tcPr>
          <w:p w:rsidR="00102132" w:rsidRPr="00A157DC" w:rsidRDefault="00102132" w:rsidP="00997957">
            <w:pPr>
              <w:adjustRightInd w:val="0"/>
              <w:snapToGrid w:val="0"/>
              <w:rPr>
                <w:rFonts w:cs="仿宋_GB2312"/>
                <w:kern w:val="0"/>
                <w:sz w:val="24"/>
                <w:szCs w:val="21"/>
              </w:rPr>
            </w:pPr>
            <w:r w:rsidRPr="00A157DC">
              <w:rPr>
                <w:rFonts w:cs="仿宋_GB2312" w:hint="eastAsia"/>
                <w:kern w:val="0"/>
                <w:sz w:val="24"/>
                <w:szCs w:val="21"/>
              </w:rPr>
              <w:t>数据库服务器</w:t>
            </w:r>
            <w:r w:rsidRPr="00A157DC">
              <w:rPr>
                <w:rFonts w:cs="仿宋_GB2312" w:hint="eastAsia"/>
                <w:kern w:val="0"/>
                <w:sz w:val="24"/>
                <w:szCs w:val="21"/>
              </w:rPr>
              <w:t>K1 Power S922</w:t>
            </w:r>
            <w:r w:rsidRPr="00A157DC">
              <w:rPr>
                <w:rFonts w:cs="仿宋_GB2312" w:hint="eastAsia"/>
                <w:kern w:val="0"/>
                <w:sz w:val="24"/>
                <w:szCs w:val="21"/>
              </w:rPr>
              <w:t>小型机</w:t>
            </w:r>
            <w:r w:rsidR="00F70368" w:rsidRPr="00A157DC">
              <w:rPr>
                <w:rFonts w:cs="仿宋_GB2312" w:hint="eastAsia"/>
                <w:kern w:val="0"/>
                <w:sz w:val="24"/>
                <w:szCs w:val="21"/>
              </w:rPr>
              <w:t>32GB DDR4</w:t>
            </w:r>
            <w:r w:rsidRPr="00A157DC">
              <w:rPr>
                <w:rFonts w:cs="仿宋_GB2312" w:hint="eastAsia"/>
                <w:kern w:val="0"/>
                <w:sz w:val="24"/>
                <w:szCs w:val="21"/>
              </w:rPr>
              <w:t>企业级内存</w:t>
            </w:r>
          </w:p>
        </w:tc>
        <w:tc>
          <w:tcPr>
            <w:tcW w:w="709" w:type="dxa"/>
            <w:shd w:val="clear" w:color="000000" w:fill="FFFFFF"/>
            <w:vAlign w:val="center"/>
          </w:tcPr>
          <w:p w:rsidR="00102132" w:rsidRPr="00A157DC" w:rsidRDefault="00102132" w:rsidP="00F70368">
            <w:pPr>
              <w:widowControl/>
              <w:adjustRightInd w:val="0"/>
              <w:snapToGrid w:val="0"/>
              <w:jc w:val="center"/>
              <w:rPr>
                <w:rFonts w:cs="宋体"/>
                <w:bCs/>
                <w:kern w:val="0"/>
                <w:sz w:val="24"/>
                <w:szCs w:val="21"/>
              </w:rPr>
            </w:pPr>
            <w:r w:rsidRPr="00A157DC">
              <w:rPr>
                <w:rFonts w:cs="宋体" w:hint="eastAsia"/>
                <w:bCs/>
                <w:kern w:val="0"/>
                <w:sz w:val="24"/>
                <w:szCs w:val="21"/>
              </w:rPr>
              <w:t>条</w:t>
            </w:r>
          </w:p>
        </w:tc>
        <w:tc>
          <w:tcPr>
            <w:tcW w:w="793" w:type="dxa"/>
            <w:shd w:val="clear" w:color="000000" w:fill="FFFFFF"/>
            <w:vAlign w:val="center"/>
          </w:tcPr>
          <w:p w:rsidR="00102132" w:rsidRPr="00A157DC" w:rsidRDefault="00102132" w:rsidP="00F70368">
            <w:pPr>
              <w:widowControl/>
              <w:adjustRightInd w:val="0"/>
              <w:snapToGrid w:val="0"/>
              <w:jc w:val="center"/>
              <w:rPr>
                <w:rFonts w:cs="宋体"/>
                <w:bCs/>
                <w:kern w:val="0"/>
                <w:sz w:val="24"/>
                <w:szCs w:val="21"/>
              </w:rPr>
            </w:pPr>
            <w:r w:rsidRPr="00A157DC">
              <w:rPr>
                <w:rFonts w:cs="宋体" w:hint="eastAsia"/>
                <w:bCs/>
                <w:kern w:val="0"/>
                <w:sz w:val="24"/>
                <w:szCs w:val="21"/>
              </w:rPr>
              <w:t>16</w:t>
            </w:r>
          </w:p>
        </w:tc>
      </w:tr>
      <w:tr w:rsidR="00A157DC" w:rsidRPr="00A157DC" w:rsidTr="00FC6AA8">
        <w:tc>
          <w:tcPr>
            <w:tcW w:w="822" w:type="dxa"/>
            <w:shd w:val="clear" w:color="000000" w:fill="FFFFFF"/>
            <w:vAlign w:val="center"/>
          </w:tcPr>
          <w:p w:rsidR="00102132" w:rsidRPr="00A157DC" w:rsidRDefault="00102132" w:rsidP="00F70368">
            <w:pPr>
              <w:widowControl/>
              <w:adjustRightInd w:val="0"/>
              <w:snapToGrid w:val="0"/>
              <w:jc w:val="center"/>
              <w:rPr>
                <w:rFonts w:cs="宋体"/>
                <w:bCs/>
                <w:kern w:val="0"/>
                <w:sz w:val="24"/>
                <w:szCs w:val="21"/>
              </w:rPr>
            </w:pPr>
            <w:r w:rsidRPr="00A157DC">
              <w:rPr>
                <w:rFonts w:cs="宋体" w:hint="eastAsia"/>
                <w:bCs/>
                <w:kern w:val="0"/>
                <w:sz w:val="24"/>
                <w:szCs w:val="21"/>
              </w:rPr>
              <w:t>2</w:t>
            </w:r>
          </w:p>
        </w:tc>
        <w:tc>
          <w:tcPr>
            <w:tcW w:w="1259" w:type="dxa"/>
            <w:shd w:val="clear" w:color="000000" w:fill="FFFFFF"/>
            <w:vAlign w:val="center"/>
          </w:tcPr>
          <w:p w:rsidR="00102132" w:rsidRPr="00A157DC" w:rsidRDefault="00102132" w:rsidP="00BA0AEF">
            <w:pPr>
              <w:adjustRightInd w:val="0"/>
              <w:snapToGrid w:val="0"/>
              <w:jc w:val="center"/>
              <w:rPr>
                <w:rFonts w:cs="仿宋_GB2312"/>
                <w:kern w:val="0"/>
                <w:sz w:val="24"/>
                <w:szCs w:val="21"/>
              </w:rPr>
            </w:pPr>
            <w:r w:rsidRPr="00A157DC">
              <w:rPr>
                <w:rFonts w:cs="仿宋_GB2312" w:hint="eastAsia"/>
                <w:kern w:val="0"/>
                <w:sz w:val="24"/>
                <w:szCs w:val="21"/>
              </w:rPr>
              <w:t>计算节点内存</w:t>
            </w:r>
          </w:p>
        </w:tc>
        <w:tc>
          <w:tcPr>
            <w:tcW w:w="4978" w:type="dxa"/>
            <w:gridSpan w:val="2"/>
            <w:shd w:val="clear" w:color="000000" w:fill="FFFFFF"/>
            <w:vAlign w:val="center"/>
          </w:tcPr>
          <w:p w:rsidR="00102132" w:rsidRPr="00A157DC" w:rsidRDefault="00102132" w:rsidP="00997957">
            <w:pPr>
              <w:adjustRightInd w:val="0"/>
              <w:snapToGrid w:val="0"/>
              <w:rPr>
                <w:rFonts w:cs="仿宋_GB2312"/>
                <w:kern w:val="0"/>
                <w:sz w:val="24"/>
                <w:szCs w:val="21"/>
              </w:rPr>
            </w:pPr>
            <w:r w:rsidRPr="00A157DC">
              <w:rPr>
                <w:rFonts w:cs="仿宋_GB2312" w:hint="eastAsia"/>
                <w:kern w:val="0"/>
                <w:sz w:val="24"/>
                <w:szCs w:val="21"/>
              </w:rPr>
              <w:t>64GB DDR4</w:t>
            </w:r>
            <w:r w:rsidRPr="00A157DC">
              <w:rPr>
                <w:rFonts w:cs="仿宋_GB2312" w:hint="eastAsia"/>
                <w:kern w:val="0"/>
                <w:sz w:val="24"/>
                <w:szCs w:val="21"/>
              </w:rPr>
              <w:t>内存</w:t>
            </w:r>
          </w:p>
        </w:tc>
        <w:tc>
          <w:tcPr>
            <w:tcW w:w="709" w:type="dxa"/>
            <w:shd w:val="clear" w:color="000000" w:fill="FFFFFF"/>
            <w:vAlign w:val="center"/>
          </w:tcPr>
          <w:p w:rsidR="00102132" w:rsidRPr="00A157DC" w:rsidRDefault="00102132" w:rsidP="00F70368">
            <w:pPr>
              <w:widowControl/>
              <w:adjustRightInd w:val="0"/>
              <w:snapToGrid w:val="0"/>
              <w:jc w:val="center"/>
              <w:rPr>
                <w:rFonts w:cs="宋体"/>
                <w:bCs/>
                <w:kern w:val="0"/>
                <w:sz w:val="24"/>
                <w:szCs w:val="21"/>
              </w:rPr>
            </w:pPr>
            <w:r w:rsidRPr="00A157DC">
              <w:rPr>
                <w:rFonts w:cs="宋体" w:hint="eastAsia"/>
                <w:bCs/>
                <w:kern w:val="0"/>
                <w:sz w:val="24"/>
                <w:szCs w:val="21"/>
              </w:rPr>
              <w:t>条</w:t>
            </w:r>
          </w:p>
        </w:tc>
        <w:tc>
          <w:tcPr>
            <w:tcW w:w="793" w:type="dxa"/>
            <w:shd w:val="clear" w:color="000000" w:fill="FFFFFF"/>
            <w:vAlign w:val="center"/>
          </w:tcPr>
          <w:p w:rsidR="00102132" w:rsidRPr="00A157DC" w:rsidRDefault="00102132" w:rsidP="00F70368">
            <w:pPr>
              <w:widowControl/>
              <w:adjustRightInd w:val="0"/>
              <w:snapToGrid w:val="0"/>
              <w:jc w:val="center"/>
              <w:rPr>
                <w:rFonts w:cs="宋体"/>
                <w:bCs/>
                <w:kern w:val="0"/>
                <w:sz w:val="24"/>
                <w:szCs w:val="21"/>
              </w:rPr>
            </w:pPr>
            <w:r w:rsidRPr="00A157DC">
              <w:rPr>
                <w:rFonts w:cs="宋体" w:hint="eastAsia"/>
                <w:bCs/>
                <w:kern w:val="0"/>
                <w:sz w:val="24"/>
                <w:szCs w:val="21"/>
              </w:rPr>
              <w:t>16</w:t>
            </w:r>
          </w:p>
        </w:tc>
      </w:tr>
      <w:tr w:rsidR="00A157DC" w:rsidRPr="00A157DC" w:rsidTr="00FC6AA8">
        <w:tc>
          <w:tcPr>
            <w:tcW w:w="822" w:type="dxa"/>
            <w:vMerge w:val="restart"/>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3</w:t>
            </w:r>
          </w:p>
        </w:tc>
        <w:tc>
          <w:tcPr>
            <w:tcW w:w="1259" w:type="dxa"/>
            <w:vMerge w:val="restart"/>
            <w:noWrap/>
            <w:vAlign w:val="center"/>
          </w:tcPr>
          <w:p w:rsidR="00102132" w:rsidRPr="00A157DC" w:rsidRDefault="00F70368" w:rsidP="00BA0AEF">
            <w:pPr>
              <w:widowControl/>
              <w:adjustRightInd w:val="0"/>
              <w:snapToGrid w:val="0"/>
              <w:jc w:val="center"/>
              <w:rPr>
                <w:rFonts w:cs="宋体"/>
                <w:kern w:val="0"/>
                <w:sz w:val="24"/>
                <w:szCs w:val="21"/>
              </w:rPr>
            </w:pPr>
            <w:r w:rsidRPr="00A157DC">
              <w:rPr>
                <w:rFonts w:hint="eastAsia"/>
                <w:sz w:val="24"/>
                <w:szCs w:val="21"/>
              </w:rPr>
              <w:t>▲</w:t>
            </w:r>
            <w:bookmarkStart w:id="13" w:name="OLE_LINK11"/>
            <w:r w:rsidR="00102132" w:rsidRPr="00A157DC">
              <w:rPr>
                <w:rFonts w:cs="宋体" w:hint="eastAsia"/>
                <w:kern w:val="0"/>
                <w:sz w:val="24"/>
                <w:szCs w:val="21"/>
              </w:rPr>
              <w:t>云平台存储节点</w:t>
            </w:r>
            <w:bookmarkEnd w:id="13"/>
          </w:p>
        </w:tc>
        <w:tc>
          <w:tcPr>
            <w:tcW w:w="867"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架构</w:t>
            </w:r>
          </w:p>
        </w:tc>
        <w:tc>
          <w:tcPr>
            <w:tcW w:w="4111" w:type="dxa"/>
            <w:vAlign w:val="bottom"/>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存储系统全冗余，控制器之间</w:t>
            </w:r>
            <w:r w:rsidR="00D92EFA" w:rsidRPr="00A157DC">
              <w:rPr>
                <w:rFonts w:cs="宋体" w:hint="eastAsia"/>
                <w:kern w:val="0"/>
                <w:sz w:val="24"/>
                <w:szCs w:val="21"/>
              </w:rPr>
              <w:t>支持</w:t>
            </w:r>
            <w:r w:rsidRPr="00A157DC">
              <w:rPr>
                <w:rFonts w:cs="宋体" w:hint="eastAsia"/>
                <w:kern w:val="0"/>
                <w:sz w:val="24"/>
                <w:szCs w:val="21"/>
              </w:rPr>
              <w:t>高可用架构，任何一个控制器出现故障，不影响数据的正常访问。</w:t>
            </w:r>
          </w:p>
        </w:tc>
        <w:tc>
          <w:tcPr>
            <w:tcW w:w="709" w:type="dxa"/>
            <w:vMerge w:val="restart"/>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台</w:t>
            </w:r>
          </w:p>
        </w:tc>
        <w:tc>
          <w:tcPr>
            <w:tcW w:w="793" w:type="dxa"/>
            <w:vMerge w:val="restart"/>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2</w:t>
            </w: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控制器</w:t>
            </w:r>
          </w:p>
        </w:tc>
        <w:tc>
          <w:tcPr>
            <w:tcW w:w="4111" w:type="dxa"/>
            <w:vAlign w:val="bottom"/>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集群控制器配置≥</w:t>
            </w:r>
            <w:r w:rsidRPr="00A157DC">
              <w:rPr>
                <w:rFonts w:cs="宋体" w:hint="eastAsia"/>
                <w:kern w:val="0"/>
                <w:sz w:val="24"/>
                <w:szCs w:val="21"/>
              </w:rPr>
              <w:t>2</w:t>
            </w:r>
            <w:r w:rsidRPr="00A157DC">
              <w:rPr>
                <w:rFonts w:cs="宋体" w:hint="eastAsia"/>
                <w:kern w:val="0"/>
                <w:sz w:val="24"/>
                <w:szCs w:val="21"/>
              </w:rPr>
              <w:t>颗</w:t>
            </w:r>
            <w:r w:rsidRPr="00A157DC">
              <w:rPr>
                <w:rFonts w:cs="宋体" w:hint="eastAsia"/>
                <w:kern w:val="0"/>
                <w:sz w:val="24"/>
                <w:szCs w:val="21"/>
              </w:rPr>
              <w:t>CPU</w:t>
            </w:r>
            <w:r w:rsidRPr="00A157DC">
              <w:rPr>
                <w:rFonts w:cs="宋体" w:hint="eastAsia"/>
                <w:kern w:val="0"/>
                <w:sz w:val="24"/>
                <w:szCs w:val="21"/>
              </w:rPr>
              <w:t>，每</w:t>
            </w:r>
            <w:r w:rsidRPr="00A157DC">
              <w:rPr>
                <w:rFonts w:cs="宋体" w:hint="eastAsia"/>
                <w:kern w:val="0"/>
                <w:sz w:val="24"/>
                <w:szCs w:val="21"/>
              </w:rPr>
              <w:t>CPU</w:t>
            </w:r>
            <w:r w:rsidRPr="00A157DC">
              <w:rPr>
                <w:rFonts w:cs="宋体" w:hint="eastAsia"/>
                <w:kern w:val="0"/>
                <w:sz w:val="24"/>
                <w:szCs w:val="21"/>
              </w:rPr>
              <w:t>不低于</w:t>
            </w:r>
            <w:r w:rsidRPr="00A157DC">
              <w:rPr>
                <w:rFonts w:cs="宋体" w:hint="eastAsia"/>
                <w:kern w:val="0"/>
                <w:sz w:val="24"/>
                <w:szCs w:val="21"/>
              </w:rPr>
              <w:t>10</w:t>
            </w:r>
            <w:r w:rsidRPr="00A157DC">
              <w:rPr>
                <w:rFonts w:cs="宋体" w:hint="eastAsia"/>
                <w:kern w:val="0"/>
                <w:sz w:val="24"/>
                <w:szCs w:val="21"/>
              </w:rPr>
              <w:t>核心数量、≥</w:t>
            </w:r>
            <w:r w:rsidRPr="00A157DC">
              <w:rPr>
                <w:rFonts w:cs="宋体" w:hint="eastAsia"/>
                <w:kern w:val="0"/>
                <w:sz w:val="24"/>
                <w:szCs w:val="21"/>
              </w:rPr>
              <w:t>2.2GHz</w:t>
            </w:r>
            <w:r w:rsidRPr="00A157DC">
              <w:rPr>
                <w:rFonts w:cs="宋体" w:hint="eastAsia"/>
                <w:kern w:val="0"/>
                <w:sz w:val="24"/>
                <w:szCs w:val="21"/>
              </w:rPr>
              <w:t>主频，集群高速缓存（非</w:t>
            </w:r>
            <w:r w:rsidRPr="00A157DC">
              <w:rPr>
                <w:rFonts w:cs="宋体" w:hint="eastAsia"/>
                <w:kern w:val="0"/>
                <w:sz w:val="24"/>
                <w:szCs w:val="21"/>
              </w:rPr>
              <w:t>SSD</w:t>
            </w:r>
            <w:r w:rsidRPr="00A157DC">
              <w:rPr>
                <w:rFonts w:cs="宋体" w:hint="eastAsia"/>
                <w:kern w:val="0"/>
                <w:sz w:val="24"/>
                <w:szCs w:val="21"/>
              </w:rPr>
              <w:t>）≥</w:t>
            </w:r>
            <w:r w:rsidRPr="00A157DC">
              <w:rPr>
                <w:rFonts w:cs="宋体" w:hint="eastAsia"/>
                <w:kern w:val="0"/>
                <w:sz w:val="24"/>
                <w:szCs w:val="21"/>
              </w:rPr>
              <w:t>96GB</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硬盘</w:t>
            </w:r>
          </w:p>
        </w:tc>
        <w:tc>
          <w:tcPr>
            <w:tcW w:w="4111" w:type="dxa"/>
            <w:vAlign w:val="bottom"/>
          </w:tcPr>
          <w:p w:rsidR="00F70368"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集群磁盘：</w:t>
            </w:r>
          </w:p>
          <w:p w:rsidR="00F70368"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HDD</w:t>
            </w:r>
            <w:r w:rsidRPr="00A157DC">
              <w:rPr>
                <w:rFonts w:cs="宋体" w:hint="eastAsia"/>
                <w:kern w:val="0"/>
                <w:sz w:val="24"/>
                <w:szCs w:val="21"/>
              </w:rPr>
              <w:t>磁盘，</w:t>
            </w:r>
            <w:proofErr w:type="gramStart"/>
            <w:r w:rsidRPr="00A157DC">
              <w:rPr>
                <w:rFonts w:cs="宋体" w:hint="eastAsia"/>
                <w:kern w:val="0"/>
                <w:sz w:val="24"/>
                <w:szCs w:val="21"/>
              </w:rPr>
              <w:t>总裸容量</w:t>
            </w:r>
            <w:proofErr w:type="gramEnd"/>
            <w:r w:rsidRPr="00A157DC">
              <w:rPr>
                <w:rFonts w:cs="宋体" w:hint="eastAsia"/>
                <w:kern w:val="0"/>
                <w:sz w:val="24"/>
                <w:szCs w:val="21"/>
              </w:rPr>
              <w:t>≥</w:t>
            </w:r>
            <w:r w:rsidRPr="00A157DC">
              <w:rPr>
                <w:rFonts w:cs="宋体" w:hint="eastAsia"/>
                <w:kern w:val="0"/>
                <w:sz w:val="24"/>
                <w:szCs w:val="21"/>
              </w:rPr>
              <w:t>40TB</w:t>
            </w:r>
          </w:p>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SSD</w:t>
            </w:r>
            <w:r w:rsidRPr="00A157DC">
              <w:rPr>
                <w:rFonts w:cs="宋体" w:hint="eastAsia"/>
                <w:kern w:val="0"/>
                <w:sz w:val="24"/>
                <w:szCs w:val="21"/>
              </w:rPr>
              <w:t>磁盘，≥</w:t>
            </w:r>
            <w:r w:rsidR="00F70368" w:rsidRPr="00A157DC">
              <w:rPr>
                <w:rFonts w:cs="宋体" w:hint="eastAsia"/>
                <w:kern w:val="0"/>
                <w:sz w:val="24"/>
                <w:szCs w:val="21"/>
              </w:rPr>
              <w:t>2*480GB SSD</w:t>
            </w:r>
          </w:p>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SSD</w:t>
            </w:r>
            <w:r w:rsidRPr="00A157DC">
              <w:rPr>
                <w:rFonts w:cs="宋体" w:hint="eastAsia"/>
                <w:kern w:val="0"/>
                <w:sz w:val="24"/>
                <w:szCs w:val="21"/>
              </w:rPr>
              <w:t>磁盘，≥</w:t>
            </w:r>
            <w:r w:rsidR="00F70368" w:rsidRPr="00A157DC">
              <w:rPr>
                <w:rFonts w:cs="宋体" w:hint="eastAsia"/>
                <w:kern w:val="0"/>
                <w:sz w:val="24"/>
                <w:szCs w:val="21"/>
              </w:rPr>
              <w:t>2*480GB SSD</w:t>
            </w:r>
            <w:r w:rsidRPr="00A157DC">
              <w:rPr>
                <w:rFonts w:cs="宋体" w:hint="eastAsia"/>
                <w:kern w:val="0"/>
                <w:sz w:val="24"/>
                <w:szCs w:val="21"/>
              </w:rPr>
              <w:t>（读写密集型）</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主机接口</w:t>
            </w:r>
          </w:p>
        </w:tc>
        <w:tc>
          <w:tcPr>
            <w:tcW w:w="4111" w:type="dxa"/>
            <w:vAlign w:val="bottom"/>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配置≥</w:t>
            </w:r>
            <w:r w:rsidRPr="00A157DC">
              <w:rPr>
                <w:rFonts w:cs="宋体" w:hint="eastAsia"/>
                <w:kern w:val="0"/>
                <w:sz w:val="24"/>
                <w:szCs w:val="21"/>
              </w:rPr>
              <w:t>2*1Gb</w:t>
            </w:r>
            <w:r w:rsidRPr="00A157DC">
              <w:rPr>
                <w:rFonts w:cs="宋体" w:hint="eastAsia"/>
                <w:kern w:val="0"/>
                <w:sz w:val="24"/>
                <w:szCs w:val="21"/>
              </w:rPr>
              <w:t>千兆网口和</w:t>
            </w:r>
            <w:r w:rsidRPr="00A157DC">
              <w:rPr>
                <w:rFonts w:cs="宋体" w:hint="eastAsia"/>
                <w:kern w:val="0"/>
                <w:sz w:val="24"/>
                <w:szCs w:val="21"/>
              </w:rPr>
              <w:t>2*</w:t>
            </w:r>
            <w:r w:rsidRPr="00A157DC">
              <w:rPr>
                <w:rFonts w:cs="宋体" w:hint="eastAsia"/>
                <w:kern w:val="0"/>
                <w:sz w:val="24"/>
                <w:szCs w:val="21"/>
              </w:rPr>
              <w:t>双口</w:t>
            </w:r>
            <w:proofErr w:type="gramStart"/>
            <w:r w:rsidRPr="00A157DC">
              <w:rPr>
                <w:rFonts w:cs="宋体" w:hint="eastAsia"/>
                <w:kern w:val="0"/>
                <w:sz w:val="24"/>
                <w:szCs w:val="21"/>
              </w:rPr>
              <w:t>万兆光口网卡</w:t>
            </w:r>
            <w:proofErr w:type="gramEnd"/>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协议</w:t>
            </w:r>
          </w:p>
        </w:tc>
        <w:tc>
          <w:tcPr>
            <w:tcW w:w="4111" w:type="dxa"/>
            <w:vAlign w:val="bottom"/>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支持</w:t>
            </w:r>
            <w:r w:rsidRPr="00A157DC">
              <w:rPr>
                <w:rFonts w:cs="宋体" w:hint="eastAsia"/>
                <w:kern w:val="0"/>
                <w:sz w:val="24"/>
                <w:szCs w:val="21"/>
              </w:rPr>
              <w:t>NFS/CIFS/FTP/S3/HDFS</w:t>
            </w:r>
            <w:r w:rsidRPr="00A157DC">
              <w:rPr>
                <w:rFonts w:cs="宋体" w:hint="eastAsia"/>
                <w:kern w:val="0"/>
                <w:sz w:val="24"/>
                <w:szCs w:val="21"/>
              </w:rPr>
              <w:t>协议互通</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高可靠保障</w:t>
            </w:r>
          </w:p>
        </w:tc>
        <w:tc>
          <w:tcPr>
            <w:tcW w:w="4111" w:type="dxa"/>
            <w:vAlign w:val="center"/>
          </w:tcPr>
          <w:p w:rsidR="00102132" w:rsidRPr="00A157DC" w:rsidRDefault="00D92EFA" w:rsidP="00F70368">
            <w:pPr>
              <w:widowControl/>
              <w:adjustRightInd w:val="0"/>
              <w:snapToGrid w:val="0"/>
              <w:jc w:val="left"/>
              <w:rPr>
                <w:rFonts w:cs="宋体"/>
                <w:kern w:val="0"/>
                <w:sz w:val="24"/>
                <w:szCs w:val="21"/>
              </w:rPr>
            </w:pPr>
            <w:r w:rsidRPr="00A157DC">
              <w:rPr>
                <w:rFonts w:cs="宋体" w:hint="eastAsia"/>
                <w:kern w:val="0"/>
                <w:sz w:val="24"/>
                <w:szCs w:val="21"/>
              </w:rPr>
              <w:t>以存储池为单位设定数据保护策略，不同介质存储资源可以设置不同的</w:t>
            </w:r>
            <w:r w:rsidRPr="00A157DC">
              <w:rPr>
                <w:rFonts w:cs="宋体" w:hint="eastAsia"/>
                <w:kern w:val="0"/>
                <w:sz w:val="24"/>
                <w:szCs w:val="21"/>
              </w:rPr>
              <w:t>N+M</w:t>
            </w:r>
            <w:r w:rsidRPr="00A157DC">
              <w:rPr>
                <w:rFonts w:cs="宋体" w:hint="eastAsia"/>
                <w:kern w:val="0"/>
                <w:sz w:val="24"/>
                <w:szCs w:val="21"/>
              </w:rPr>
              <w:t>配比的</w:t>
            </w:r>
            <w:r w:rsidRPr="00A157DC">
              <w:rPr>
                <w:rFonts w:cs="宋体" w:hint="eastAsia"/>
                <w:kern w:val="0"/>
                <w:sz w:val="24"/>
                <w:szCs w:val="21"/>
              </w:rPr>
              <w:t>EC</w:t>
            </w:r>
            <w:r w:rsidRPr="00A157DC">
              <w:rPr>
                <w:rFonts w:cs="宋体" w:hint="eastAsia"/>
                <w:kern w:val="0"/>
                <w:sz w:val="24"/>
                <w:szCs w:val="21"/>
              </w:rPr>
              <w:t>纠</w:t>
            </w:r>
            <w:proofErr w:type="gramStart"/>
            <w:r w:rsidRPr="00A157DC">
              <w:rPr>
                <w:rFonts w:cs="宋体" w:hint="eastAsia"/>
                <w:kern w:val="0"/>
                <w:sz w:val="24"/>
                <w:szCs w:val="21"/>
              </w:rPr>
              <w:t>删码或者</w:t>
            </w:r>
            <w:proofErr w:type="gramEnd"/>
            <w:r w:rsidRPr="00A157DC">
              <w:rPr>
                <w:rFonts w:cs="宋体" w:hint="eastAsia"/>
                <w:kern w:val="0"/>
                <w:sz w:val="24"/>
                <w:szCs w:val="21"/>
              </w:rPr>
              <w:t>副本数。</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虚拟</w:t>
            </w:r>
            <w:proofErr w:type="gramStart"/>
            <w:r w:rsidRPr="00A157DC">
              <w:rPr>
                <w:rFonts w:cs="宋体" w:hint="eastAsia"/>
                <w:kern w:val="0"/>
                <w:sz w:val="24"/>
                <w:szCs w:val="21"/>
              </w:rPr>
              <w:t>化支持</w:t>
            </w:r>
            <w:proofErr w:type="gramEnd"/>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支持</w:t>
            </w:r>
            <w:r w:rsidRPr="00A157DC">
              <w:rPr>
                <w:rFonts w:cs="宋体" w:hint="eastAsia"/>
                <w:kern w:val="0"/>
                <w:sz w:val="24"/>
                <w:szCs w:val="21"/>
              </w:rPr>
              <w:t>VMWare</w:t>
            </w:r>
            <w:r w:rsidRPr="00A157DC">
              <w:rPr>
                <w:rFonts w:cs="宋体" w:hint="eastAsia"/>
                <w:kern w:val="0"/>
                <w:sz w:val="24"/>
                <w:szCs w:val="21"/>
              </w:rPr>
              <w:t>、</w:t>
            </w:r>
            <w:r w:rsidRPr="00A157DC">
              <w:rPr>
                <w:rFonts w:cs="宋体" w:hint="eastAsia"/>
                <w:kern w:val="0"/>
                <w:sz w:val="24"/>
                <w:szCs w:val="21"/>
              </w:rPr>
              <w:t>Hyper-V</w:t>
            </w:r>
            <w:r w:rsidRPr="00A157DC">
              <w:rPr>
                <w:rFonts w:cs="宋体" w:hint="eastAsia"/>
                <w:kern w:val="0"/>
                <w:sz w:val="24"/>
                <w:szCs w:val="21"/>
              </w:rPr>
              <w:t>、</w:t>
            </w:r>
            <w:r w:rsidRPr="00A157DC">
              <w:rPr>
                <w:rFonts w:cs="宋体" w:hint="eastAsia"/>
                <w:kern w:val="0"/>
                <w:sz w:val="24"/>
                <w:szCs w:val="21"/>
              </w:rPr>
              <w:t>Citrix</w:t>
            </w:r>
            <w:r w:rsidRPr="00A157DC">
              <w:rPr>
                <w:rFonts w:cs="宋体" w:hint="eastAsia"/>
                <w:kern w:val="0"/>
                <w:sz w:val="24"/>
                <w:szCs w:val="21"/>
              </w:rPr>
              <w:t>等虚拟化平台的接入；</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restart"/>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运行管理分析</w:t>
            </w: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功能全面、图形化的存储管理软件，包括：盘阵、卷、负载均衡管理软件、性能监控软件、基于磁盘阵列的快照软件；</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实时监控存储系统的资源利用、运行状态、性能等，可对历史数据进行分析</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满足不同品牌硬件的统一监控管理，支持</w:t>
            </w:r>
            <w:r w:rsidRPr="00A157DC">
              <w:rPr>
                <w:rFonts w:cs="宋体" w:hint="eastAsia"/>
                <w:kern w:val="0"/>
                <w:sz w:val="24"/>
                <w:szCs w:val="21"/>
              </w:rPr>
              <w:t>X86</w:t>
            </w:r>
            <w:r w:rsidRPr="00A157DC">
              <w:rPr>
                <w:rFonts w:cs="宋体" w:hint="eastAsia"/>
                <w:kern w:val="0"/>
                <w:sz w:val="24"/>
                <w:szCs w:val="21"/>
              </w:rPr>
              <w:t>服务器统一监控，对所有存</w:t>
            </w:r>
            <w:r w:rsidRPr="00A157DC">
              <w:rPr>
                <w:rFonts w:cs="宋体" w:hint="eastAsia"/>
                <w:kern w:val="0"/>
                <w:sz w:val="24"/>
                <w:szCs w:val="21"/>
              </w:rPr>
              <w:lastRenderedPageBreak/>
              <w:t>储集群池、块、文件、对象、服务器的信息，包含整体资源统计概览及所有资源列表，以集群视图查看各集群健康、性能、容量、告警信息</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restart"/>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协议接口</w:t>
            </w: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配置</w:t>
            </w:r>
            <w:r w:rsidRPr="00A157DC">
              <w:rPr>
                <w:rFonts w:cs="宋体" w:hint="eastAsia"/>
                <w:kern w:val="0"/>
                <w:sz w:val="24"/>
                <w:szCs w:val="21"/>
              </w:rPr>
              <w:t>RBD</w:t>
            </w:r>
            <w:r w:rsidRPr="00A157DC">
              <w:rPr>
                <w:rFonts w:cs="宋体" w:hint="eastAsia"/>
                <w:kern w:val="0"/>
                <w:sz w:val="24"/>
                <w:szCs w:val="21"/>
              </w:rPr>
              <w:t>、</w:t>
            </w:r>
            <w:r w:rsidRPr="00A157DC">
              <w:rPr>
                <w:rFonts w:cs="宋体" w:hint="eastAsia"/>
                <w:kern w:val="0"/>
                <w:sz w:val="24"/>
                <w:szCs w:val="21"/>
              </w:rPr>
              <w:t>iSCSI</w:t>
            </w:r>
            <w:r w:rsidRPr="00A157DC">
              <w:rPr>
                <w:rFonts w:cs="宋体" w:hint="eastAsia"/>
                <w:kern w:val="0"/>
                <w:sz w:val="24"/>
                <w:szCs w:val="21"/>
              </w:rPr>
              <w:t>等标准接口</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可在同一存储平台下扩展</w:t>
            </w:r>
            <w:r w:rsidRPr="00A157DC">
              <w:rPr>
                <w:rFonts w:cs="宋体" w:hint="eastAsia"/>
                <w:kern w:val="0"/>
                <w:sz w:val="24"/>
                <w:szCs w:val="21"/>
              </w:rPr>
              <w:t>FC</w:t>
            </w:r>
            <w:r w:rsidRPr="00A157DC">
              <w:rPr>
                <w:rFonts w:cs="宋体" w:hint="eastAsia"/>
                <w:kern w:val="0"/>
                <w:sz w:val="24"/>
                <w:szCs w:val="21"/>
              </w:rPr>
              <w:t>，</w:t>
            </w:r>
            <w:r w:rsidRPr="00A157DC">
              <w:rPr>
                <w:rFonts w:cs="宋体" w:hint="eastAsia"/>
                <w:kern w:val="0"/>
                <w:sz w:val="24"/>
                <w:szCs w:val="21"/>
              </w:rPr>
              <w:t xml:space="preserve">Local SCSI </w:t>
            </w:r>
            <w:r w:rsidRPr="00A157DC">
              <w:rPr>
                <w:rFonts w:cs="宋体" w:hint="eastAsia"/>
                <w:kern w:val="0"/>
                <w:sz w:val="24"/>
                <w:szCs w:val="21"/>
              </w:rPr>
              <w:t>和</w:t>
            </w:r>
            <w:r w:rsidR="00F70368" w:rsidRPr="00A157DC">
              <w:rPr>
                <w:rFonts w:cs="宋体" w:hint="eastAsia"/>
                <w:kern w:val="0"/>
                <w:sz w:val="24"/>
                <w:szCs w:val="21"/>
              </w:rPr>
              <w:t xml:space="preserve"> KVM(RBD)</w:t>
            </w:r>
            <w:r w:rsidRPr="00A157DC">
              <w:rPr>
                <w:rFonts w:cs="宋体" w:hint="eastAsia"/>
                <w:kern w:val="0"/>
                <w:sz w:val="24"/>
                <w:szCs w:val="21"/>
              </w:rPr>
              <w:t>原生访问，无需配置第三方共享软件，无需二次导出。</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restart"/>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存储功能</w:t>
            </w: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支持</w:t>
            </w:r>
            <w:r w:rsidRPr="00A157DC">
              <w:rPr>
                <w:rFonts w:cs="宋体" w:hint="eastAsia"/>
                <w:kern w:val="0"/>
                <w:sz w:val="24"/>
                <w:szCs w:val="21"/>
              </w:rPr>
              <w:t>SSD</w:t>
            </w:r>
            <w:r w:rsidRPr="00A157DC">
              <w:rPr>
                <w:rFonts w:cs="宋体" w:hint="eastAsia"/>
                <w:kern w:val="0"/>
                <w:sz w:val="24"/>
                <w:szCs w:val="21"/>
              </w:rPr>
              <w:t>读写缓存功能，存储自动分层技术，并且可根据业务需求灵活调整缓存时间，提升随机</w:t>
            </w:r>
            <w:r w:rsidRPr="00A157DC">
              <w:rPr>
                <w:rFonts w:cs="宋体" w:hint="eastAsia"/>
                <w:kern w:val="0"/>
                <w:sz w:val="24"/>
                <w:szCs w:val="21"/>
              </w:rPr>
              <w:t>IOPS</w:t>
            </w:r>
            <w:r w:rsidRPr="00A157DC">
              <w:rPr>
                <w:rFonts w:cs="宋体" w:hint="eastAsia"/>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支持</w:t>
            </w:r>
            <w:proofErr w:type="gramStart"/>
            <w:r w:rsidRPr="00A157DC">
              <w:rPr>
                <w:rFonts w:cs="宋体" w:hint="eastAsia"/>
                <w:kern w:val="0"/>
                <w:sz w:val="24"/>
                <w:szCs w:val="21"/>
              </w:rPr>
              <w:t>卷管理</w:t>
            </w:r>
            <w:proofErr w:type="gramEnd"/>
            <w:r w:rsidRPr="00A157DC">
              <w:rPr>
                <w:rFonts w:cs="宋体" w:hint="eastAsia"/>
                <w:kern w:val="0"/>
                <w:sz w:val="24"/>
                <w:szCs w:val="21"/>
              </w:rPr>
              <w:t>操作，精简配置，在线扩容。</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使用</w:t>
            </w:r>
            <w:r w:rsidRPr="00A157DC">
              <w:rPr>
                <w:rFonts w:cs="宋体" w:hint="eastAsia"/>
                <w:kern w:val="0"/>
                <w:sz w:val="24"/>
                <w:szCs w:val="21"/>
              </w:rPr>
              <w:t>ROW(Redirect on Write)</w:t>
            </w:r>
            <w:r w:rsidRPr="00A157DC">
              <w:rPr>
                <w:rFonts w:cs="宋体" w:hint="eastAsia"/>
                <w:kern w:val="0"/>
                <w:sz w:val="24"/>
                <w:szCs w:val="21"/>
              </w:rPr>
              <w:t>快照技术，在连续快照</w:t>
            </w:r>
            <w:r w:rsidRPr="00A157DC">
              <w:rPr>
                <w:rFonts w:cs="宋体" w:hint="eastAsia"/>
                <w:kern w:val="0"/>
                <w:sz w:val="24"/>
                <w:szCs w:val="21"/>
              </w:rPr>
              <w:t>/</w:t>
            </w:r>
            <w:r w:rsidRPr="00A157DC">
              <w:rPr>
                <w:rFonts w:cs="宋体" w:hint="eastAsia"/>
                <w:kern w:val="0"/>
                <w:sz w:val="24"/>
                <w:szCs w:val="21"/>
              </w:rPr>
              <w:t>克隆负载下，性能变化幅度小于</w:t>
            </w:r>
            <w:r w:rsidRPr="00A157DC">
              <w:rPr>
                <w:rFonts w:cs="宋体" w:hint="eastAsia"/>
                <w:kern w:val="0"/>
                <w:sz w:val="24"/>
                <w:szCs w:val="21"/>
              </w:rPr>
              <w:t>5%</w:t>
            </w:r>
            <w:r w:rsidRPr="00A157DC">
              <w:rPr>
                <w:rFonts w:cs="宋体" w:hint="eastAsia"/>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hint="eastAsia"/>
                <w:sz w:val="24"/>
              </w:rPr>
              <w:t>支持</w:t>
            </w:r>
            <w:proofErr w:type="gramStart"/>
            <w:r w:rsidRPr="00A157DC">
              <w:rPr>
                <w:rFonts w:hint="eastAsia"/>
                <w:sz w:val="24"/>
              </w:rPr>
              <w:t>文件双</w:t>
            </w:r>
            <w:proofErr w:type="gramEnd"/>
            <w:r w:rsidRPr="00A157DC">
              <w:rPr>
                <w:rFonts w:hint="eastAsia"/>
                <w:sz w:val="24"/>
              </w:rPr>
              <w:t>活架构保障业务连续性。</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单集群支持</w:t>
            </w:r>
            <w:r w:rsidRPr="00A157DC">
              <w:rPr>
                <w:rFonts w:cs="宋体" w:hint="eastAsia"/>
                <w:kern w:val="0"/>
                <w:sz w:val="24"/>
                <w:szCs w:val="21"/>
              </w:rPr>
              <w:t>100</w:t>
            </w:r>
            <w:r w:rsidRPr="00A157DC">
              <w:rPr>
                <w:rFonts w:cs="宋体" w:hint="eastAsia"/>
                <w:kern w:val="0"/>
                <w:sz w:val="24"/>
                <w:szCs w:val="21"/>
              </w:rPr>
              <w:t>亿</w:t>
            </w:r>
            <w:r w:rsidRPr="00A157DC">
              <w:rPr>
                <w:rFonts w:cs="宋体" w:hint="eastAsia"/>
                <w:kern w:val="0"/>
                <w:sz w:val="24"/>
                <w:szCs w:val="21"/>
              </w:rPr>
              <w:t>+</w:t>
            </w:r>
            <w:r w:rsidRPr="00A157DC">
              <w:rPr>
                <w:rFonts w:cs="宋体" w:hint="eastAsia"/>
                <w:kern w:val="0"/>
                <w:sz w:val="24"/>
                <w:szCs w:val="21"/>
              </w:rPr>
              <w:t>文件数且性能稳定。</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支持文件存储数据压缩，支持在线修改压缩算法。</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hint="eastAsia"/>
                <w:sz w:val="24"/>
              </w:rPr>
              <w:t>支持创建存储池启用加密，支持</w:t>
            </w:r>
            <w:r w:rsidRPr="00A157DC">
              <w:rPr>
                <w:rFonts w:hint="eastAsia"/>
                <w:sz w:val="24"/>
              </w:rPr>
              <w:t>AES-XTS</w:t>
            </w:r>
            <w:r w:rsidRPr="00A157DC">
              <w:rPr>
                <w:rFonts w:hint="eastAsia"/>
                <w:sz w:val="24"/>
              </w:rPr>
              <w:t>加密算法。</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文件系统统一命名空间下支持存在多个存储池，</w:t>
            </w:r>
            <w:proofErr w:type="gramStart"/>
            <w:r w:rsidRPr="00A157DC">
              <w:rPr>
                <w:rFonts w:cs="宋体" w:hint="eastAsia"/>
                <w:kern w:val="0"/>
                <w:sz w:val="24"/>
                <w:szCs w:val="21"/>
              </w:rPr>
              <w:t>支持整池扩容</w:t>
            </w:r>
            <w:proofErr w:type="gramEnd"/>
            <w:r w:rsidRPr="00A157DC">
              <w:rPr>
                <w:rFonts w:cs="宋体" w:hint="eastAsia"/>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支持在线调整</w:t>
            </w:r>
            <w:r w:rsidRPr="00A157DC">
              <w:rPr>
                <w:rFonts w:cs="宋体" w:hint="eastAsia"/>
                <w:kern w:val="0"/>
                <w:sz w:val="24"/>
                <w:szCs w:val="21"/>
              </w:rPr>
              <w:t>Qos</w:t>
            </w:r>
            <w:r w:rsidRPr="00A157DC">
              <w:rPr>
                <w:rFonts w:cs="宋体" w:hint="eastAsia"/>
                <w:kern w:val="0"/>
                <w:sz w:val="24"/>
                <w:szCs w:val="21"/>
              </w:rPr>
              <w:t>，实时生效。突发</w:t>
            </w:r>
            <w:r w:rsidRPr="00A157DC">
              <w:rPr>
                <w:rFonts w:cs="宋体" w:hint="eastAsia"/>
                <w:kern w:val="0"/>
                <w:sz w:val="24"/>
                <w:szCs w:val="21"/>
              </w:rPr>
              <w:t>I/O</w:t>
            </w:r>
            <w:r w:rsidRPr="00A157DC">
              <w:rPr>
                <w:rFonts w:cs="宋体" w:hint="eastAsia"/>
                <w:kern w:val="0"/>
                <w:sz w:val="24"/>
                <w:szCs w:val="21"/>
              </w:rPr>
              <w:t>性能满足峰值业务时的性能要求</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restart"/>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数据保护和可靠性</w:t>
            </w: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可根据数据重要性对系统中的任意目录灵活设置和调节冗余度等功能，并允许在线更改保护机制，不影响数据完整和应用使用。</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支持自主规划集群物理设备拓扑，</w:t>
            </w:r>
            <w:proofErr w:type="gramStart"/>
            <w:r w:rsidRPr="00A157DC">
              <w:rPr>
                <w:rFonts w:cs="宋体" w:hint="eastAsia"/>
                <w:kern w:val="0"/>
                <w:sz w:val="24"/>
                <w:szCs w:val="21"/>
              </w:rPr>
              <w:t>使允许</w:t>
            </w:r>
            <w:proofErr w:type="gramEnd"/>
            <w:r w:rsidRPr="00A157DC">
              <w:rPr>
                <w:rFonts w:cs="宋体" w:hint="eastAsia"/>
                <w:kern w:val="0"/>
                <w:sz w:val="24"/>
                <w:szCs w:val="21"/>
              </w:rPr>
              <w:t>多级故障隔离，包含主机、机柜、机房三级故障隔离能力</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智能感知磁盘的状态，精准预测磁盘故障，并自动纠错或主动处理。</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支持快速数据重构，</w:t>
            </w:r>
            <w:r w:rsidRPr="00A157DC">
              <w:rPr>
                <w:rFonts w:cs="宋体" w:hint="eastAsia"/>
                <w:kern w:val="0"/>
                <w:sz w:val="24"/>
                <w:szCs w:val="21"/>
              </w:rPr>
              <w:t>1TB</w:t>
            </w:r>
            <w:r w:rsidRPr="00A157DC">
              <w:rPr>
                <w:rFonts w:cs="宋体" w:hint="eastAsia"/>
                <w:kern w:val="0"/>
                <w:sz w:val="24"/>
                <w:szCs w:val="21"/>
              </w:rPr>
              <w:t>数据恢复时间不超过</w:t>
            </w:r>
            <w:r w:rsidRPr="00A157DC">
              <w:rPr>
                <w:rFonts w:cs="宋体" w:hint="eastAsia"/>
                <w:kern w:val="0"/>
                <w:sz w:val="24"/>
                <w:szCs w:val="21"/>
              </w:rPr>
              <w:t>5</w:t>
            </w:r>
            <w:r w:rsidRPr="00A157DC">
              <w:rPr>
                <w:rFonts w:cs="宋体" w:hint="eastAsia"/>
                <w:kern w:val="0"/>
                <w:sz w:val="24"/>
                <w:szCs w:val="21"/>
              </w:rPr>
              <w:t>分钟。</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noWrap/>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软件授权</w:t>
            </w:r>
          </w:p>
        </w:tc>
        <w:tc>
          <w:tcPr>
            <w:tcW w:w="4111" w:type="dxa"/>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系统</w:t>
            </w:r>
            <w:proofErr w:type="gramStart"/>
            <w:r w:rsidRPr="00A157DC">
              <w:rPr>
                <w:rFonts w:cs="宋体" w:hint="eastAsia"/>
                <w:kern w:val="0"/>
                <w:sz w:val="24"/>
                <w:szCs w:val="21"/>
              </w:rPr>
              <w:t>裸</w:t>
            </w:r>
            <w:proofErr w:type="gramEnd"/>
            <w:r w:rsidRPr="00A157DC">
              <w:rPr>
                <w:rFonts w:cs="宋体" w:hint="eastAsia"/>
                <w:kern w:val="0"/>
                <w:sz w:val="24"/>
                <w:szCs w:val="21"/>
              </w:rPr>
              <w:t>容量授权≥</w:t>
            </w:r>
            <w:r w:rsidRPr="00A157DC">
              <w:rPr>
                <w:rFonts w:cs="宋体" w:hint="eastAsia"/>
                <w:kern w:val="0"/>
                <w:sz w:val="24"/>
                <w:szCs w:val="21"/>
              </w:rPr>
              <w:t>40TB</w:t>
            </w:r>
            <w:r w:rsidRPr="00A157DC">
              <w:rPr>
                <w:rFonts w:cs="宋体" w:hint="eastAsia"/>
                <w:kern w:val="0"/>
                <w:sz w:val="24"/>
                <w:szCs w:val="21"/>
              </w:rPr>
              <w:t>，容量授权</w:t>
            </w:r>
            <w:proofErr w:type="gramStart"/>
            <w:r w:rsidRPr="00A157DC">
              <w:rPr>
                <w:rFonts w:cs="宋体" w:hint="eastAsia"/>
                <w:kern w:val="0"/>
                <w:sz w:val="24"/>
                <w:szCs w:val="21"/>
              </w:rPr>
              <w:t>不</w:t>
            </w:r>
            <w:proofErr w:type="gramEnd"/>
            <w:r w:rsidRPr="00A157DC">
              <w:rPr>
                <w:rFonts w:cs="宋体" w:hint="eastAsia"/>
                <w:kern w:val="0"/>
                <w:sz w:val="24"/>
                <w:szCs w:val="21"/>
              </w:rPr>
              <w:t>区存储服务类型，可灵活分配容量授权到不同的存储需求，要求与原云平台存储节点无缝兼容。</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restart"/>
            <w:shd w:val="clear" w:color="auto" w:fill="auto"/>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4</w:t>
            </w:r>
          </w:p>
        </w:tc>
        <w:tc>
          <w:tcPr>
            <w:tcW w:w="1259" w:type="dxa"/>
            <w:vMerge w:val="restart"/>
            <w:shd w:val="clear" w:color="auto" w:fill="auto"/>
            <w:noWrap/>
            <w:vAlign w:val="center"/>
          </w:tcPr>
          <w:p w:rsidR="00102132" w:rsidRPr="00A157DC" w:rsidRDefault="00102132" w:rsidP="00BA0AEF">
            <w:pPr>
              <w:widowControl/>
              <w:adjustRightInd w:val="0"/>
              <w:snapToGrid w:val="0"/>
              <w:jc w:val="center"/>
              <w:rPr>
                <w:rFonts w:cs="宋体"/>
                <w:kern w:val="0"/>
                <w:sz w:val="24"/>
                <w:szCs w:val="21"/>
              </w:rPr>
            </w:pPr>
            <w:r w:rsidRPr="00A157DC">
              <w:rPr>
                <w:rFonts w:cs="宋体" w:hint="eastAsia"/>
                <w:kern w:val="0"/>
                <w:sz w:val="24"/>
                <w:szCs w:val="21"/>
              </w:rPr>
              <w:t>云平台计</w:t>
            </w:r>
            <w:r w:rsidRPr="00A157DC">
              <w:rPr>
                <w:rFonts w:cs="宋体" w:hint="eastAsia"/>
                <w:kern w:val="0"/>
                <w:sz w:val="24"/>
                <w:szCs w:val="21"/>
              </w:rPr>
              <w:lastRenderedPageBreak/>
              <w:t>算节点</w:t>
            </w:r>
          </w:p>
        </w:tc>
        <w:tc>
          <w:tcPr>
            <w:tcW w:w="867" w:type="dxa"/>
            <w:vMerge w:val="restart"/>
            <w:shd w:val="clear" w:color="000000" w:fill="FFFFFF"/>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lastRenderedPageBreak/>
              <w:t>基本</w:t>
            </w:r>
            <w:r w:rsidRPr="00A157DC">
              <w:rPr>
                <w:rFonts w:cs="宋体" w:hint="eastAsia"/>
                <w:kern w:val="0"/>
                <w:sz w:val="24"/>
                <w:szCs w:val="21"/>
              </w:rPr>
              <w:lastRenderedPageBreak/>
              <w:t>功能</w:t>
            </w: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bookmarkStart w:id="14" w:name="RANGE!F28"/>
            <w:r w:rsidRPr="00A157DC">
              <w:rPr>
                <w:rFonts w:cs="宋体" w:hint="eastAsia"/>
                <w:kern w:val="0"/>
                <w:sz w:val="24"/>
                <w:szCs w:val="21"/>
              </w:rPr>
              <w:lastRenderedPageBreak/>
              <w:t>授权许可≥</w:t>
            </w:r>
            <w:r w:rsidRPr="00A157DC">
              <w:rPr>
                <w:rFonts w:cs="宋体" w:hint="eastAsia"/>
                <w:kern w:val="0"/>
                <w:sz w:val="24"/>
                <w:szCs w:val="21"/>
              </w:rPr>
              <w:t>2</w:t>
            </w:r>
            <w:r w:rsidRPr="00A157DC">
              <w:rPr>
                <w:rFonts w:cs="宋体" w:hint="eastAsia"/>
                <w:kern w:val="0"/>
                <w:sz w:val="24"/>
                <w:szCs w:val="21"/>
              </w:rPr>
              <w:t>颗</w:t>
            </w:r>
            <w:r w:rsidRPr="00A157DC">
              <w:rPr>
                <w:rFonts w:cs="宋体" w:hint="eastAsia"/>
                <w:kern w:val="0"/>
                <w:sz w:val="24"/>
                <w:szCs w:val="21"/>
              </w:rPr>
              <w:t>CPU</w:t>
            </w:r>
            <w:r w:rsidRPr="00A157DC">
              <w:rPr>
                <w:rFonts w:cs="宋体" w:hint="eastAsia"/>
                <w:kern w:val="0"/>
                <w:sz w:val="24"/>
                <w:szCs w:val="21"/>
              </w:rPr>
              <w:t>，采用</w:t>
            </w:r>
            <w:proofErr w:type="gramStart"/>
            <w:r w:rsidRPr="00A157DC">
              <w:rPr>
                <w:rFonts w:cs="宋体" w:hint="eastAsia"/>
                <w:kern w:val="0"/>
                <w:sz w:val="24"/>
                <w:szCs w:val="21"/>
              </w:rPr>
              <w:t>管控面和</w:t>
            </w:r>
            <w:proofErr w:type="gramEnd"/>
            <w:r w:rsidRPr="00A157DC">
              <w:rPr>
                <w:rFonts w:cs="宋体" w:hint="eastAsia"/>
                <w:kern w:val="0"/>
                <w:sz w:val="24"/>
                <w:szCs w:val="21"/>
              </w:rPr>
              <w:lastRenderedPageBreak/>
              <w:t>数据面分离设计方式，管理节点</w:t>
            </w:r>
            <w:proofErr w:type="gramStart"/>
            <w:r w:rsidRPr="00A157DC">
              <w:rPr>
                <w:rFonts w:cs="宋体" w:hint="eastAsia"/>
                <w:kern w:val="0"/>
                <w:sz w:val="24"/>
                <w:szCs w:val="21"/>
              </w:rPr>
              <w:t>宕</w:t>
            </w:r>
            <w:proofErr w:type="gramEnd"/>
            <w:r w:rsidRPr="00A157DC">
              <w:rPr>
                <w:rFonts w:cs="宋体" w:hint="eastAsia"/>
                <w:kern w:val="0"/>
                <w:sz w:val="24"/>
                <w:szCs w:val="21"/>
              </w:rPr>
              <w:t>机不能影响云主机业务或存储的正常服务。</w:t>
            </w:r>
            <w:bookmarkEnd w:id="14"/>
          </w:p>
        </w:tc>
        <w:tc>
          <w:tcPr>
            <w:tcW w:w="709" w:type="dxa"/>
            <w:vMerge w:val="restart"/>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lastRenderedPageBreak/>
              <w:t>台</w:t>
            </w:r>
          </w:p>
        </w:tc>
        <w:tc>
          <w:tcPr>
            <w:tcW w:w="793" w:type="dxa"/>
            <w:vMerge w:val="restart"/>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3</w:t>
            </w: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支持云平台断电自恢复能力，云平台所使用物理服务器在异常断电并加电开机恢复电源后，</w:t>
            </w:r>
            <w:proofErr w:type="gramStart"/>
            <w:r w:rsidRPr="00A157DC">
              <w:rPr>
                <w:rFonts w:cs="宋体" w:hint="eastAsia"/>
                <w:kern w:val="0"/>
                <w:sz w:val="24"/>
                <w:szCs w:val="21"/>
              </w:rPr>
              <w:t>所有云</w:t>
            </w:r>
            <w:proofErr w:type="gramEnd"/>
            <w:r w:rsidRPr="00A157DC">
              <w:rPr>
                <w:rFonts w:cs="宋体" w:hint="eastAsia"/>
                <w:kern w:val="0"/>
                <w:sz w:val="24"/>
                <w:szCs w:val="21"/>
              </w:rPr>
              <w:t>平台服务能够自动恢复正常，并对外提供服务，无需人工运维介入。</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支持资源编排，通过资源</w:t>
            </w:r>
            <w:proofErr w:type="gramStart"/>
            <w:r w:rsidRPr="00A157DC">
              <w:rPr>
                <w:rFonts w:cs="宋体" w:hint="eastAsia"/>
                <w:kern w:val="0"/>
                <w:sz w:val="24"/>
                <w:szCs w:val="21"/>
              </w:rPr>
              <w:t>栈</w:t>
            </w:r>
            <w:proofErr w:type="gramEnd"/>
            <w:r w:rsidRPr="00A157DC">
              <w:rPr>
                <w:rFonts w:cs="宋体" w:hint="eastAsia"/>
                <w:kern w:val="0"/>
                <w:sz w:val="24"/>
                <w:szCs w:val="21"/>
              </w:rPr>
              <w:t>模板，定义所需的云资源、资源间的依赖关系、资源配置等，实现自动化批量部署和配置资源。</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持</w:t>
            </w:r>
            <w:r w:rsidRPr="00A157DC">
              <w:rPr>
                <w:rFonts w:cs="宋体" w:hint="eastAsia"/>
                <w:kern w:val="0"/>
                <w:sz w:val="24"/>
                <w:szCs w:val="21"/>
              </w:rPr>
              <w:t>ARM</w:t>
            </w:r>
            <w:r w:rsidRPr="00A157DC">
              <w:rPr>
                <w:rFonts w:cs="宋体" w:hint="eastAsia"/>
                <w:kern w:val="0"/>
                <w:sz w:val="24"/>
                <w:szCs w:val="21"/>
              </w:rPr>
              <w:t>和</w:t>
            </w:r>
            <w:r w:rsidRPr="00A157DC">
              <w:rPr>
                <w:rFonts w:cs="宋体" w:hint="eastAsia"/>
                <w:kern w:val="0"/>
                <w:sz w:val="24"/>
                <w:szCs w:val="21"/>
              </w:rPr>
              <w:t>X86</w:t>
            </w:r>
            <w:r w:rsidRPr="00A157DC">
              <w:rPr>
                <w:rFonts w:cs="宋体" w:hint="eastAsia"/>
                <w:kern w:val="0"/>
                <w:sz w:val="24"/>
                <w:szCs w:val="21"/>
              </w:rPr>
              <w:t>两种</w:t>
            </w:r>
            <w:r w:rsidRPr="00A157DC">
              <w:rPr>
                <w:rFonts w:cs="宋体" w:hint="eastAsia"/>
                <w:kern w:val="0"/>
                <w:sz w:val="24"/>
                <w:szCs w:val="21"/>
              </w:rPr>
              <w:t>CPU</w:t>
            </w:r>
            <w:r w:rsidRPr="00A157DC">
              <w:rPr>
                <w:rFonts w:cs="宋体" w:hint="eastAsia"/>
                <w:kern w:val="0"/>
                <w:sz w:val="24"/>
                <w:szCs w:val="21"/>
              </w:rPr>
              <w:t>架构体系，同一管理平台下可同时支持接管</w:t>
            </w:r>
            <w:r w:rsidRPr="00A157DC">
              <w:rPr>
                <w:rFonts w:cs="宋体" w:hint="eastAsia"/>
                <w:kern w:val="0"/>
                <w:sz w:val="24"/>
                <w:szCs w:val="21"/>
              </w:rPr>
              <w:t>ARM</w:t>
            </w:r>
            <w:r w:rsidRPr="00A157DC">
              <w:rPr>
                <w:rFonts w:cs="宋体" w:hint="eastAsia"/>
                <w:kern w:val="0"/>
                <w:sz w:val="24"/>
                <w:szCs w:val="21"/>
              </w:rPr>
              <w:t>和</w:t>
            </w:r>
            <w:r w:rsidRPr="00A157DC">
              <w:rPr>
                <w:rFonts w:cs="宋体" w:hint="eastAsia"/>
                <w:kern w:val="0"/>
                <w:sz w:val="24"/>
                <w:szCs w:val="21"/>
              </w:rPr>
              <w:t>X86</w:t>
            </w:r>
            <w:r w:rsidRPr="00A157DC">
              <w:rPr>
                <w:rFonts w:cs="宋体" w:hint="eastAsia"/>
                <w:kern w:val="0"/>
                <w:sz w:val="24"/>
                <w:szCs w:val="21"/>
              </w:rPr>
              <w:t>两种</w:t>
            </w:r>
            <w:r w:rsidRPr="00A157DC">
              <w:rPr>
                <w:rFonts w:cs="宋体" w:hint="eastAsia"/>
                <w:kern w:val="0"/>
                <w:sz w:val="24"/>
                <w:szCs w:val="21"/>
              </w:rPr>
              <w:t>CPU</w:t>
            </w:r>
            <w:r w:rsidR="00F70368" w:rsidRPr="00A157DC">
              <w:rPr>
                <w:rFonts w:cs="宋体" w:hint="eastAsia"/>
                <w:kern w:val="0"/>
                <w:sz w:val="24"/>
                <w:szCs w:val="21"/>
              </w:rPr>
              <w:t>架构集群</w:t>
            </w:r>
            <w:r w:rsidRPr="00A157DC">
              <w:rPr>
                <w:rFonts w:cs="宋体" w:hint="eastAsia"/>
                <w:bCs/>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支持通过移动智能终端设备进行访问，及进行云主机开关机、创建、删除等操作。</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支持单集群支持管理物理主机个数≥</w:t>
            </w:r>
            <w:r w:rsidRPr="00A157DC">
              <w:rPr>
                <w:rFonts w:cs="宋体" w:hint="eastAsia"/>
                <w:kern w:val="0"/>
                <w:sz w:val="24"/>
                <w:szCs w:val="21"/>
              </w:rPr>
              <w:t>10000</w:t>
            </w:r>
            <w:r w:rsidRPr="00A157DC">
              <w:rPr>
                <w:rFonts w:cs="宋体" w:hint="eastAsia"/>
                <w:kern w:val="0"/>
                <w:sz w:val="24"/>
                <w:szCs w:val="21"/>
              </w:rPr>
              <w:t>台</w:t>
            </w:r>
            <w:r w:rsidRPr="00A157DC">
              <w:rPr>
                <w:rFonts w:cs="宋体" w:hint="eastAsia"/>
                <w:bCs/>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restart"/>
            <w:shd w:val="clear" w:color="000000" w:fill="FFFFFF"/>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平台功能</w:t>
            </w: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支持云主机生命周期管理，包括创建、启动、暂停、恢复、关闭电源、删除、更换和重置操作系统，支持在线修改云主机管理员密码，通过云平台</w:t>
            </w:r>
            <w:proofErr w:type="gramStart"/>
            <w:r w:rsidRPr="00A157DC">
              <w:rPr>
                <w:rFonts w:cs="宋体" w:hint="eastAsia"/>
                <w:kern w:val="0"/>
                <w:sz w:val="24"/>
                <w:szCs w:val="21"/>
              </w:rPr>
              <w:t>重置云</w:t>
            </w:r>
            <w:proofErr w:type="gramEnd"/>
            <w:r w:rsidRPr="00A157DC">
              <w:rPr>
                <w:rFonts w:cs="宋体" w:hint="eastAsia"/>
                <w:kern w:val="0"/>
                <w:sz w:val="24"/>
                <w:szCs w:val="21"/>
              </w:rPr>
              <w:t>主机管理密码，满足日常运</w:t>
            </w:r>
            <w:proofErr w:type="gramStart"/>
            <w:r w:rsidRPr="00A157DC">
              <w:rPr>
                <w:rFonts w:cs="宋体" w:hint="eastAsia"/>
                <w:kern w:val="0"/>
                <w:sz w:val="24"/>
                <w:szCs w:val="21"/>
              </w:rPr>
              <w:t>维需求</w:t>
            </w:r>
            <w:proofErr w:type="gramEnd"/>
            <w:r w:rsidRPr="00A157DC">
              <w:rPr>
                <w:rFonts w:cs="宋体" w:hint="eastAsia"/>
                <w:kern w:val="0"/>
                <w:sz w:val="24"/>
                <w:szCs w:val="21"/>
              </w:rPr>
              <w:t>操作。</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支持云主机弹性伸缩功能，根据对云主机</w:t>
            </w:r>
            <w:r w:rsidRPr="00A157DC">
              <w:rPr>
                <w:rFonts w:cs="宋体" w:hint="eastAsia"/>
                <w:kern w:val="0"/>
                <w:sz w:val="24"/>
                <w:szCs w:val="21"/>
              </w:rPr>
              <w:t>CPU</w:t>
            </w:r>
            <w:r w:rsidRPr="00A157DC">
              <w:rPr>
                <w:rFonts w:cs="宋体" w:hint="eastAsia"/>
                <w:kern w:val="0"/>
                <w:sz w:val="24"/>
                <w:szCs w:val="21"/>
              </w:rPr>
              <w:t>使用率、内存使用率进行监控，按照既定策略动态增加或减少云主机数量；支持对弹性</w:t>
            </w:r>
            <w:proofErr w:type="gramStart"/>
            <w:r w:rsidRPr="00A157DC">
              <w:rPr>
                <w:rFonts w:cs="宋体" w:hint="eastAsia"/>
                <w:kern w:val="0"/>
                <w:sz w:val="24"/>
                <w:szCs w:val="21"/>
              </w:rPr>
              <w:t>伸缩组云</w:t>
            </w:r>
            <w:proofErr w:type="gramEnd"/>
            <w:r w:rsidRPr="00A157DC">
              <w:rPr>
                <w:rFonts w:cs="宋体" w:hint="eastAsia"/>
                <w:kern w:val="0"/>
                <w:sz w:val="24"/>
                <w:szCs w:val="21"/>
              </w:rPr>
              <w:t>主机进行健康检查，自动隔离不</w:t>
            </w:r>
            <w:proofErr w:type="gramStart"/>
            <w:r w:rsidRPr="00A157DC">
              <w:rPr>
                <w:rFonts w:cs="宋体" w:hint="eastAsia"/>
                <w:kern w:val="0"/>
                <w:sz w:val="24"/>
                <w:szCs w:val="21"/>
              </w:rPr>
              <w:t>健康云</w:t>
            </w:r>
            <w:proofErr w:type="gramEnd"/>
            <w:r w:rsidRPr="00A157DC">
              <w:rPr>
                <w:rFonts w:cs="宋体" w:hint="eastAsia"/>
                <w:kern w:val="0"/>
                <w:sz w:val="24"/>
                <w:szCs w:val="21"/>
              </w:rPr>
              <w:t>主机。</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w:t>
            </w:r>
            <w:proofErr w:type="gramStart"/>
            <w:r w:rsidRPr="00A157DC">
              <w:rPr>
                <w:rFonts w:cs="宋体" w:hint="eastAsia"/>
                <w:kern w:val="0"/>
                <w:sz w:val="24"/>
                <w:szCs w:val="21"/>
              </w:rPr>
              <w:t>云资源</w:t>
            </w:r>
            <w:proofErr w:type="gramEnd"/>
            <w:r w:rsidRPr="00A157DC">
              <w:rPr>
                <w:rFonts w:cs="宋体" w:hint="eastAsia"/>
                <w:kern w:val="0"/>
                <w:sz w:val="24"/>
                <w:szCs w:val="21"/>
              </w:rPr>
              <w:t>回收站，当</w:t>
            </w:r>
            <w:proofErr w:type="gramStart"/>
            <w:r w:rsidRPr="00A157DC">
              <w:rPr>
                <w:rFonts w:cs="宋体" w:hint="eastAsia"/>
                <w:kern w:val="0"/>
                <w:sz w:val="24"/>
                <w:szCs w:val="21"/>
              </w:rPr>
              <w:t>云资源</w:t>
            </w:r>
            <w:proofErr w:type="gramEnd"/>
            <w:r w:rsidRPr="00A157DC">
              <w:rPr>
                <w:rFonts w:cs="宋体" w:hint="eastAsia"/>
                <w:kern w:val="0"/>
                <w:sz w:val="24"/>
                <w:szCs w:val="21"/>
              </w:rPr>
              <w:t>被删除后，将移入回收站，提供恢复和确认销毁。用户可自定义回收站</w:t>
            </w:r>
            <w:proofErr w:type="gramStart"/>
            <w:r w:rsidRPr="00A157DC">
              <w:rPr>
                <w:rFonts w:cs="宋体" w:hint="eastAsia"/>
                <w:kern w:val="0"/>
                <w:sz w:val="24"/>
                <w:szCs w:val="21"/>
              </w:rPr>
              <w:t>云资源</w:t>
            </w:r>
            <w:proofErr w:type="gramEnd"/>
            <w:r w:rsidRPr="00A157DC">
              <w:rPr>
                <w:rFonts w:cs="宋体" w:hint="eastAsia"/>
                <w:kern w:val="0"/>
                <w:sz w:val="24"/>
                <w:szCs w:val="21"/>
              </w:rPr>
              <w:t>彻底删除时延。</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支持云主机配置</w:t>
            </w:r>
            <w:r w:rsidRPr="00A157DC">
              <w:rPr>
                <w:rFonts w:cs="宋体" w:hint="eastAsia"/>
                <w:kern w:val="0"/>
                <w:sz w:val="24"/>
                <w:szCs w:val="21"/>
              </w:rPr>
              <w:t>UEFI</w:t>
            </w:r>
            <w:r w:rsidRPr="00A157DC">
              <w:rPr>
                <w:rFonts w:cs="宋体" w:hint="eastAsia"/>
                <w:kern w:val="0"/>
                <w:sz w:val="24"/>
                <w:szCs w:val="21"/>
              </w:rPr>
              <w:t>、</w:t>
            </w:r>
            <w:r w:rsidRPr="00A157DC">
              <w:rPr>
                <w:rFonts w:cs="宋体" w:hint="eastAsia"/>
                <w:kern w:val="0"/>
                <w:sz w:val="24"/>
                <w:szCs w:val="21"/>
              </w:rPr>
              <w:t>Legacy</w:t>
            </w:r>
            <w:r w:rsidRPr="00A157DC">
              <w:rPr>
                <w:rFonts w:cs="宋体" w:hint="eastAsia"/>
                <w:kern w:val="0"/>
                <w:sz w:val="24"/>
                <w:szCs w:val="21"/>
              </w:rPr>
              <w:t>两种</w:t>
            </w:r>
            <w:r w:rsidRPr="00A157DC">
              <w:rPr>
                <w:rFonts w:cs="宋体" w:hint="eastAsia"/>
                <w:kern w:val="0"/>
                <w:sz w:val="24"/>
                <w:szCs w:val="21"/>
              </w:rPr>
              <w:t>BIOS</w:t>
            </w:r>
            <w:r w:rsidRPr="00A157DC">
              <w:rPr>
                <w:rFonts w:cs="宋体" w:hint="eastAsia"/>
                <w:kern w:val="0"/>
                <w:sz w:val="24"/>
                <w:szCs w:val="21"/>
              </w:rPr>
              <w:t>模式，根据需求选择系统引导类型</w:t>
            </w:r>
            <w:r w:rsidRPr="00A157DC">
              <w:rPr>
                <w:rFonts w:cs="宋体" w:hint="eastAsia"/>
                <w:bCs/>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支持云主机热迁移。可以将云主机迁移到指定的物理服务器，便于服务器的检查保养，同时保证业务的连续性。</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支持计费功能。基于处理器资源、内</w:t>
            </w:r>
            <w:r w:rsidRPr="00A157DC">
              <w:rPr>
                <w:rFonts w:cs="宋体" w:hint="eastAsia"/>
                <w:kern w:val="0"/>
                <w:sz w:val="24"/>
                <w:szCs w:val="21"/>
              </w:rPr>
              <w:lastRenderedPageBreak/>
              <w:t>存资源、网络资源、存储资源、</w:t>
            </w:r>
            <w:r w:rsidRPr="00A157DC">
              <w:rPr>
                <w:rFonts w:cs="宋体" w:hint="eastAsia"/>
                <w:kern w:val="0"/>
                <w:sz w:val="24"/>
                <w:szCs w:val="21"/>
              </w:rPr>
              <w:t>GPU</w:t>
            </w:r>
            <w:r w:rsidRPr="00A157DC">
              <w:rPr>
                <w:rFonts w:cs="宋体" w:hint="eastAsia"/>
                <w:kern w:val="0"/>
                <w:sz w:val="24"/>
                <w:szCs w:val="21"/>
              </w:rPr>
              <w:t>设备使用情况的计费功能，计费时间支持以秒、小时、天为单位</w:t>
            </w:r>
            <w:r w:rsidRPr="00A157DC">
              <w:rPr>
                <w:rFonts w:cs="宋体" w:hint="eastAsia"/>
                <w:bCs/>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restart"/>
            <w:shd w:val="clear" w:color="000000" w:fill="FFFFFF"/>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网络功能</w:t>
            </w:r>
          </w:p>
        </w:tc>
        <w:tc>
          <w:tcPr>
            <w:tcW w:w="4111" w:type="dxa"/>
            <w:shd w:val="clear" w:color="000000" w:fill="FFFFFF"/>
            <w:vAlign w:val="center"/>
          </w:tcPr>
          <w:p w:rsidR="00102132" w:rsidRPr="00A157DC" w:rsidRDefault="00102132" w:rsidP="00D92EFA">
            <w:pPr>
              <w:widowControl/>
              <w:adjustRightInd w:val="0"/>
              <w:snapToGrid w:val="0"/>
              <w:rPr>
                <w:rFonts w:cs="宋体"/>
                <w:kern w:val="0"/>
                <w:sz w:val="24"/>
                <w:szCs w:val="21"/>
              </w:rPr>
            </w:pPr>
            <w:r w:rsidRPr="00A157DC">
              <w:rPr>
                <w:rFonts w:cs="宋体" w:hint="eastAsia"/>
                <w:kern w:val="0"/>
                <w:sz w:val="24"/>
                <w:szCs w:val="21"/>
              </w:rPr>
              <w:t>支持创建二层网络，支持</w:t>
            </w:r>
            <w:r w:rsidRPr="00A157DC">
              <w:rPr>
                <w:rFonts w:cs="宋体" w:hint="eastAsia"/>
                <w:kern w:val="0"/>
                <w:sz w:val="24"/>
                <w:szCs w:val="21"/>
              </w:rPr>
              <w:t>NoVLAN</w:t>
            </w:r>
            <w:r w:rsidRPr="00A157DC">
              <w:rPr>
                <w:rFonts w:cs="宋体" w:hint="eastAsia"/>
                <w:kern w:val="0"/>
                <w:sz w:val="24"/>
                <w:szCs w:val="21"/>
              </w:rPr>
              <w:t>、</w:t>
            </w:r>
            <w:r w:rsidRPr="00A157DC">
              <w:rPr>
                <w:rFonts w:cs="宋体" w:hint="eastAsia"/>
                <w:kern w:val="0"/>
                <w:sz w:val="24"/>
                <w:szCs w:val="21"/>
              </w:rPr>
              <w:t>VLAN</w:t>
            </w:r>
            <w:r w:rsidRPr="00A157DC">
              <w:rPr>
                <w:rFonts w:cs="宋体" w:hint="eastAsia"/>
                <w:kern w:val="0"/>
                <w:sz w:val="24"/>
                <w:szCs w:val="21"/>
              </w:rPr>
              <w:t>、</w:t>
            </w:r>
            <w:r w:rsidRPr="00A157DC">
              <w:rPr>
                <w:rFonts w:cs="宋体" w:hint="eastAsia"/>
                <w:kern w:val="0"/>
                <w:sz w:val="24"/>
                <w:szCs w:val="21"/>
              </w:rPr>
              <w:t>VxLAN</w:t>
            </w:r>
            <w:r w:rsidRPr="00A157DC">
              <w:rPr>
                <w:rFonts w:cs="宋体" w:hint="eastAsia"/>
                <w:kern w:val="0"/>
                <w:sz w:val="24"/>
                <w:szCs w:val="21"/>
              </w:rPr>
              <w:t>三种组网模式。</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D92EFA">
            <w:pPr>
              <w:widowControl/>
              <w:adjustRightInd w:val="0"/>
              <w:snapToGrid w:val="0"/>
              <w:rPr>
                <w:rFonts w:cs="宋体"/>
                <w:kern w:val="0"/>
                <w:sz w:val="24"/>
                <w:szCs w:val="21"/>
              </w:rPr>
            </w:pPr>
            <w:r w:rsidRPr="00A157DC">
              <w:rPr>
                <w:rFonts w:cs="宋体" w:hint="eastAsia"/>
                <w:kern w:val="0"/>
                <w:sz w:val="24"/>
                <w:szCs w:val="21"/>
              </w:rPr>
              <w:t>支持创建三层网络，支持公有网络、私有网络、系统网络，用户能够将指定用途网络创建在指定网络类型中。</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D92EFA">
            <w:pPr>
              <w:widowControl/>
              <w:adjustRightInd w:val="0"/>
              <w:snapToGrid w:val="0"/>
              <w:rPr>
                <w:rFonts w:cs="宋体"/>
                <w:kern w:val="0"/>
                <w:sz w:val="24"/>
                <w:szCs w:val="21"/>
              </w:rPr>
            </w:pPr>
            <w:r w:rsidRPr="00A157DC">
              <w:rPr>
                <w:rFonts w:cs="宋体" w:hint="eastAsia"/>
                <w:kern w:val="0"/>
                <w:sz w:val="24"/>
                <w:szCs w:val="21"/>
              </w:rPr>
              <w:t>云路由支持配置</w:t>
            </w:r>
            <w:r w:rsidRPr="00A157DC">
              <w:rPr>
                <w:rFonts w:cs="宋体" w:hint="eastAsia"/>
                <w:kern w:val="0"/>
                <w:sz w:val="24"/>
                <w:szCs w:val="21"/>
              </w:rPr>
              <w:t>OSPF</w:t>
            </w:r>
            <w:r w:rsidRPr="00A157DC">
              <w:rPr>
                <w:rFonts w:cs="宋体" w:hint="eastAsia"/>
                <w:kern w:val="0"/>
                <w:sz w:val="24"/>
                <w:szCs w:val="21"/>
              </w:rPr>
              <w:t>动态路由协议，实现和物理交换机建立</w:t>
            </w:r>
            <w:r w:rsidRPr="00A157DC">
              <w:rPr>
                <w:rFonts w:cs="宋体" w:hint="eastAsia"/>
                <w:kern w:val="0"/>
                <w:sz w:val="24"/>
                <w:szCs w:val="21"/>
              </w:rPr>
              <w:t>OSPF</w:t>
            </w:r>
            <w:r w:rsidRPr="00A157DC">
              <w:rPr>
                <w:rFonts w:cs="宋体" w:hint="eastAsia"/>
                <w:kern w:val="0"/>
                <w:sz w:val="24"/>
                <w:szCs w:val="21"/>
              </w:rPr>
              <w:t>邻接关系，从而联通物理网络和虚拟网络，</w:t>
            </w:r>
            <w:r w:rsidRPr="00A157DC">
              <w:rPr>
                <w:rFonts w:cs="宋体" w:hint="eastAsia"/>
                <w:bCs/>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支持添加外部</w:t>
            </w:r>
            <w:r w:rsidRPr="00A157DC">
              <w:rPr>
                <w:rFonts w:cs="宋体" w:hint="eastAsia"/>
                <w:kern w:val="0"/>
                <w:sz w:val="24"/>
                <w:szCs w:val="21"/>
              </w:rPr>
              <w:t>SDN</w:t>
            </w:r>
            <w:r w:rsidRPr="00A157DC">
              <w:rPr>
                <w:rFonts w:cs="宋体" w:hint="eastAsia"/>
                <w:kern w:val="0"/>
                <w:sz w:val="24"/>
                <w:szCs w:val="21"/>
              </w:rPr>
              <w:t>控制器，可在云平台接管硬件交换机的</w:t>
            </w:r>
            <w:r w:rsidRPr="00A157DC">
              <w:rPr>
                <w:rFonts w:cs="宋体" w:hint="eastAsia"/>
                <w:kern w:val="0"/>
                <w:sz w:val="24"/>
                <w:szCs w:val="21"/>
              </w:rPr>
              <w:t>SDN</w:t>
            </w:r>
            <w:r w:rsidRPr="00A157DC">
              <w:rPr>
                <w:rFonts w:cs="宋体" w:hint="eastAsia"/>
                <w:kern w:val="0"/>
                <w:sz w:val="24"/>
                <w:szCs w:val="21"/>
              </w:rPr>
              <w:t>网络，以大幅提高</w:t>
            </w:r>
            <w:r w:rsidRPr="00A157DC">
              <w:rPr>
                <w:rFonts w:cs="宋体" w:hint="eastAsia"/>
                <w:kern w:val="0"/>
                <w:sz w:val="24"/>
                <w:szCs w:val="21"/>
              </w:rPr>
              <w:t>VXLAN</w:t>
            </w:r>
            <w:r w:rsidRPr="00A157DC">
              <w:rPr>
                <w:rFonts w:cs="宋体" w:hint="eastAsia"/>
                <w:kern w:val="0"/>
                <w:sz w:val="24"/>
                <w:szCs w:val="21"/>
              </w:rPr>
              <w:t>性能。</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路由器</w:t>
            </w:r>
            <w:proofErr w:type="gramStart"/>
            <w:r w:rsidRPr="00A157DC">
              <w:rPr>
                <w:rFonts w:cs="宋体" w:hint="eastAsia"/>
                <w:kern w:val="0"/>
                <w:sz w:val="24"/>
                <w:szCs w:val="21"/>
              </w:rPr>
              <w:t>需支持</w:t>
            </w:r>
            <w:proofErr w:type="gramEnd"/>
            <w:r w:rsidRPr="00A157DC">
              <w:rPr>
                <w:rFonts w:cs="宋体" w:hint="eastAsia"/>
                <w:kern w:val="0"/>
                <w:sz w:val="24"/>
                <w:szCs w:val="21"/>
              </w:rPr>
              <w:t>组播路由功能，和物理交换机建立组播邻居，将组播源发送的组播数据转发给内部的云主机</w:t>
            </w:r>
            <w:r w:rsidRPr="00A157DC">
              <w:rPr>
                <w:rFonts w:cs="宋体" w:hint="eastAsia"/>
                <w:bCs/>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D92EFA">
            <w:pPr>
              <w:widowControl/>
              <w:adjustRightInd w:val="0"/>
              <w:snapToGrid w:val="0"/>
              <w:rPr>
                <w:rFonts w:cs="宋体"/>
                <w:kern w:val="0"/>
                <w:sz w:val="24"/>
                <w:szCs w:val="21"/>
              </w:rPr>
            </w:pPr>
            <w:r w:rsidRPr="00A157DC">
              <w:rPr>
                <w:rFonts w:cs="宋体" w:hint="eastAsia"/>
                <w:kern w:val="0"/>
                <w:sz w:val="24"/>
                <w:szCs w:val="21"/>
              </w:rPr>
              <w:t>提供负载均衡支持轮询、最小连接、源地址哈希、加权轮询等算法。并支持</w:t>
            </w:r>
            <w:r w:rsidRPr="00A157DC">
              <w:rPr>
                <w:rFonts w:cs="宋体" w:hint="eastAsia"/>
                <w:kern w:val="0"/>
                <w:sz w:val="24"/>
                <w:szCs w:val="21"/>
              </w:rPr>
              <w:t>TCP</w:t>
            </w:r>
            <w:r w:rsidRPr="00A157DC">
              <w:rPr>
                <w:rFonts w:cs="宋体" w:hint="eastAsia"/>
                <w:kern w:val="0"/>
                <w:sz w:val="24"/>
                <w:szCs w:val="21"/>
              </w:rPr>
              <w:t>、</w:t>
            </w:r>
            <w:r w:rsidRPr="00A157DC">
              <w:rPr>
                <w:rFonts w:cs="宋体" w:hint="eastAsia"/>
                <w:kern w:val="0"/>
                <w:sz w:val="24"/>
                <w:szCs w:val="21"/>
              </w:rPr>
              <w:t>HTTP</w:t>
            </w:r>
            <w:r w:rsidRPr="00A157DC">
              <w:rPr>
                <w:rFonts w:cs="宋体" w:hint="eastAsia"/>
                <w:kern w:val="0"/>
                <w:sz w:val="24"/>
                <w:szCs w:val="21"/>
              </w:rPr>
              <w:t>等协议的健康检查</w:t>
            </w:r>
            <w:r w:rsidRPr="00A157DC">
              <w:rPr>
                <w:rFonts w:cs="宋体" w:hint="eastAsia"/>
                <w:bCs/>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D92EFA" w:rsidRPr="00A157DC" w:rsidRDefault="00D92EFA" w:rsidP="00F70368">
            <w:pPr>
              <w:widowControl/>
              <w:adjustRightInd w:val="0"/>
              <w:snapToGrid w:val="0"/>
              <w:jc w:val="left"/>
              <w:rPr>
                <w:rFonts w:cs="宋体"/>
                <w:kern w:val="0"/>
                <w:sz w:val="24"/>
                <w:szCs w:val="21"/>
              </w:rPr>
            </w:pPr>
          </w:p>
        </w:tc>
        <w:tc>
          <w:tcPr>
            <w:tcW w:w="1259" w:type="dxa"/>
            <w:vMerge/>
            <w:shd w:val="clear" w:color="auto" w:fill="auto"/>
            <w:vAlign w:val="center"/>
          </w:tcPr>
          <w:p w:rsidR="00D92EFA" w:rsidRPr="00A157DC" w:rsidRDefault="00D92EFA" w:rsidP="00BA0AEF">
            <w:pPr>
              <w:widowControl/>
              <w:adjustRightInd w:val="0"/>
              <w:snapToGrid w:val="0"/>
              <w:jc w:val="center"/>
              <w:rPr>
                <w:rFonts w:cs="宋体"/>
                <w:kern w:val="0"/>
                <w:sz w:val="24"/>
                <w:szCs w:val="21"/>
              </w:rPr>
            </w:pPr>
          </w:p>
        </w:tc>
        <w:tc>
          <w:tcPr>
            <w:tcW w:w="867" w:type="dxa"/>
            <w:shd w:val="clear" w:color="000000" w:fill="FFFFFF"/>
            <w:noWrap/>
            <w:vAlign w:val="center"/>
          </w:tcPr>
          <w:p w:rsidR="00D92EFA" w:rsidRPr="00A157DC" w:rsidRDefault="00D92EFA" w:rsidP="00F70368">
            <w:pPr>
              <w:widowControl/>
              <w:adjustRightInd w:val="0"/>
              <w:snapToGrid w:val="0"/>
              <w:jc w:val="center"/>
              <w:rPr>
                <w:rFonts w:cs="宋体"/>
                <w:kern w:val="0"/>
                <w:sz w:val="24"/>
                <w:szCs w:val="21"/>
              </w:rPr>
            </w:pPr>
            <w:r w:rsidRPr="00A157DC">
              <w:rPr>
                <w:rFonts w:cs="宋体" w:hint="eastAsia"/>
                <w:kern w:val="0"/>
                <w:sz w:val="24"/>
                <w:szCs w:val="21"/>
              </w:rPr>
              <w:t>硬件要求</w:t>
            </w:r>
          </w:p>
        </w:tc>
        <w:tc>
          <w:tcPr>
            <w:tcW w:w="4111" w:type="dxa"/>
            <w:shd w:val="clear" w:color="000000" w:fill="FFFFFF"/>
            <w:vAlign w:val="center"/>
          </w:tcPr>
          <w:p w:rsidR="00D92EFA" w:rsidRPr="00A157DC" w:rsidRDefault="00D92EFA" w:rsidP="00686FCC">
            <w:pPr>
              <w:widowControl/>
              <w:adjustRightInd w:val="0"/>
              <w:snapToGrid w:val="0"/>
              <w:jc w:val="left"/>
              <w:rPr>
                <w:rFonts w:cs="宋体"/>
                <w:kern w:val="0"/>
                <w:sz w:val="24"/>
                <w:szCs w:val="21"/>
              </w:rPr>
            </w:pPr>
            <w:r w:rsidRPr="00A157DC">
              <w:rPr>
                <w:rFonts w:cs="宋体" w:hint="eastAsia"/>
                <w:kern w:val="0"/>
                <w:sz w:val="24"/>
                <w:szCs w:val="21"/>
              </w:rPr>
              <w:t>每节点</w:t>
            </w:r>
            <w:r w:rsidRPr="00A157DC">
              <w:rPr>
                <w:rFonts w:cs="宋体"/>
                <w:kern w:val="0"/>
                <w:sz w:val="24"/>
                <w:szCs w:val="21"/>
              </w:rPr>
              <w:t>配置</w:t>
            </w:r>
            <w:r w:rsidRPr="00A157DC">
              <w:rPr>
                <w:rFonts w:cs="宋体"/>
                <w:kern w:val="0"/>
                <w:sz w:val="24"/>
                <w:szCs w:val="21"/>
              </w:rPr>
              <w:t>≥2</w:t>
            </w:r>
            <w:r w:rsidRPr="00A157DC">
              <w:rPr>
                <w:rFonts w:cs="宋体" w:hint="eastAsia"/>
                <w:kern w:val="0"/>
                <w:sz w:val="24"/>
                <w:szCs w:val="21"/>
              </w:rPr>
              <w:t>CPU</w:t>
            </w:r>
            <w:r w:rsidR="0006057B" w:rsidRPr="00A157DC">
              <w:rPr>
                <w:rFonts w:cs="宋体" w:hint="eastAsia"/>
                <w:kern w:val="0"/>
                <w:sz w:val="24"/>
                <w:szCs w:val="21"/>
              </w:rPr>
              <w:t>，</w:t>
            </w:r>
            <w:r w:rsidRPr="00A157DC">
              <w:rPr>
                <w:rFonts w:cs="宋体"/>
                <w:kern w:val="0"/>
                <w:sz w:val="24"/>
                <w:szCs w:val="21"/>
              </w:rPr>
              <w:t>每</w:t>
            </w:r>
            <w:r w:rsidRPr="00A157DC">
              <w:rPr>
                <w:rFonts w:cs="宋体"/>
                <w:kern w:val="0"/>
                <w:sz w:val="24"/>
                <w:szCs w:val="21"/>
              </w:rPr>
              <w:t>CPU</w:t>
            </w:r>
            <w:r w:rsidRPr="00A157DC">
              <w:rPr>
                <w:rFonts w:cs="宋体"/>
                <w:kern w:val="0"/>
                <w:sz w:val="24"/>
                <w:szCs w:val="21"/>
              </w:rPr>
              <w:t>不低于</w:t>
            </w:r>
            <w:r w:rsidRPr="00A157DC">
              <w:rPr>
                <w:rFonts w:cs="宋体"/>
                <w:kern w:val="0"/>
                <w:sz w:val="24"/>
                <w:szCs w:val="21"/>
              </w:rPr>
              <w:t>20</w:t>
            </w:r>
            <w:r w:rsidRPr="00A157DC">
              <w:rPr>
                <w:rFonts w:cs="宋体"/>
                <w:kern w:val="0"/>
                <w:sz w:val="24"/>
                <w:szCs w:val="21"/>
              </w:rPr>
              <w:t>核心数量、主频</w:t>
            </w:r>
            <w:r w:rsidRPr="00A157DC">
              <w:rPr>
                <w:rFonts w:cs="宋体"/>
                <w:kern w:val="0"/>
                <w:sz w:val="24"/>
                <w:szCs w:val="21"/>
              </w:rPr>
              <w:t>≥2.1GHz</w:t>
            </w:r>
            <w:r w:rsidRPr="00A157DC">
              <w:rPr>
                <w:rFonts w:cs="宋体" w:hint="eastAsia"/>
                <w:kern w:val="0"/>
                <w:sz w:val="24"/>
                <w:szCs w:val="21"/>
              </w:rPr>
              <w:t>；</w:t>
            </w:r>
          </w:p>
          <w:p w:rsidR="00D92EFA" w:rsidRPr="00A157DC" w:rsidRDefault="00D92EFA" w:rsidP="00686FCC">
            <w:pPr>
              <w:widowControl/>
              <w:adjustRightInd w:val="0"/>
              <w:snapToGrid w:val="0"/>
              <w:jc w:val="left"/>
              <w:rPr>
                <w:rFonts w:cs="宋体"/>
                <w:kern w:val="0"/>
                <w:sz w:val="24"/>
                <w:szCs w:val="21"/>
              </w:rPr>
            </w:pPr>
            <w:r w:rsidRPr="00A157DC">
              <w:rPr>
                <w:rFonts w:cs="宋体" w:hint="eastAsia"/>
                <w:kern w:val="0"/>
                <w:sz w:val="24"/>
                <w:szCs w:val="21"/>
              </w:rPr>
              <w:t>内存：≥</w:t>
            </w:r>
            <w:r w:rsidRPr="00A157DC">
              <w:rPr>
                <w:rFonts w:cs="宋体" w:hint="eastAsia"/>
                <w:kern w:val="0"/>
                <w:sz w:val="24"/>
                <w:szCs w:val="21"/>
              </w:rPr>
              <w:t>512GB 2666MHz DDR4</w:t>
            </w:r>
            <w:r w:rsidRPr="00A157DC">
              <w:rPr>
                <w:rFonts w:cs="宋体" w:hint="eastAsia"/>
                <w:kern w:val="0"/>
                <w:sz w:val="24"/>
                <w:szCs w:val="21"/>
              </w:rPr>
              <w:t>；</w:t>
            </w:r>
          </w:p>
          <w:p w:rsidR="00D92EFA" w:rsidRPr="00A157DC" w:rsidRDefault="00D92EFA" w:rsidP="00686FCC">
            <w:pPr>
              <w:widowControl/>
              <w:adjustRightInd w:val="0"/>
              <w:snapToGrid w:val="0"/>
              <w:jc w:val="left"/>
              <w:rPr>
                <w:rFonts w:cs="宋体"/>
                <w:kern w:val="0"/>
                <w:sz w:val="24"/>
                <w:szCs w:val="21"/>
              </w:rPr>
            </w:pPr>
            <w:r w:rsidRPr="00A157DC">
              <w:rPr>
                <w:rFonts w:cs="宋体" w:hint="eastAsia"/>
                <w:kern w:val="0"/>
                <w:sz w:val="24"/>
                <w:szCs w:val="21"/>
              </w:rPr>
              <w:t>硬盘：≥</w:t>
            </w:r>
            <w:r w:rsidRPr="00A157DC">
              <w:rPr>
                <w:rFonts w:cs="宋体" w:hint="eastAsia"/>
                <w:kern w:val="0"/>
                <w:sz w:val="24"/>
                <w:szCs w:val="21"/>
              </w:rPr>
              <w:t>2*480GB SSD</w:t>
            </w:r>
            <w:r w:rsidRPr="00A157DC">
              <w:rPr>
                <w:rFonts w:cs="宋体" w:hint="eastAsia"/>
                <w:kern w:val="0"/>
                <w:sz w:val="24"/>
                <w:szCs w:val="21"/>
              </w:rPr>
              <w:t>硬盘；</w:t>
            </w:r>
          </w:p>
          <w:p w:rsidR="00D92EFA" w:rsidRPr="00A157DC" w:rsidRDefault="00D92EFA" w:rsidP="00686FCC">
            <w:pPr>
              <w:widowControl/>
              <w:adjustRightInd w:val="0"/>
              <w:snapToGrid w:val="0"/>
              <w:jc w:val="left"/>
              <w:rPr>
                <w:rFonts w:cs="宋体"/>
                <w:kern w:val="0"/>
                <w:sz w:val="24"/>
                <w:szCs w:val="21"/>
              </w:rPr>
            </w:pPr>
            <w:r w:rsidRPr="00A157DC">
              <w:rPr>
                <w:rFonts w:cs="宋体" w:hint="eastAsia"/>
                <w:kern w:val="0"/>
                <w:sz w:val="24"/>
                <w:szCs w:val="21"/>
              </w:rPr>
              <w:t>网卡：配置</w:t>
            </w:r>
            <w:r w:rsidRPr="00A157DC">
              <w:rPr>
                <w:rFonts w:cs="宋体" w:hint="eastAsia"/>
                <w:kern w:val="0"/>
                <w:sz w:val="24"/>
                <w:szCs w:val="21"/>
              </w:rPr>
              <w:t>4*1Gb</w:t>
            </w:r>
            <w:r w:rsidRPr="00A157DC">
              <w:rPr>
                <w:rFonts w:cs="宋体" w:hint="eastAsia"/>
                <w:kern w:val="0"/>
                <w:sz w:val="24"/>
                <w:szCs w:val="21"/>
              </w:rPr>
              <w:t>千兆网卡和配置</w:t>
            </w:r>
            <w:r w:rsidRPr="00A157DC">
              <w:rPr>
                <w:rFonts w:cs="宋体" w:hint="eastAsia"/>
                <w:kern w:val="0"/>
                <w:sz w:val="24"/>
                <w:szCs w:val="21"/>
              </w:rPr>
              <w:t>2*</w:t>
            </w:r>
            <w:r w:rsidRPr="00A157DC">
              <w:rPr>
                <w:rFonts w:cs="宋体" w:hint="eastAsia"/>
                <w:kern w:val="0"/>
                <w:sz w:val="24"/>
                <w:szCs w:val="21"/>
              </w:rPr>
              <w:t>双口</w:t>
            </w:r>
            <w:proofErr w:type="gramStart"/>
            <w:r w:rsidRPr="00A157DC">
              <w:rPr>
                <w:rFonts w:cs="宋体" w:hint="eastAsia"/>
                <w:kern w:val="0"/>
                <w:sz w:val="24"/>
                <w:szCs w:val="21"/>
              </w:rPr>
              <w:t>万兆光口网卡</w:t>
            </w:r>
            <w:proofErr w:type="gramEnd"/>
            <w:r w:rsidRPr="00A157DC">
              <w:rPr>
                <w:rFonts w:cs="宋体" w:hint="eastAsia"/>
                <w:kern w:val="0"/>
                <w:sz w:val="24"/>
                <w:szCs w:val="21"/>
              </w:rPr>
              <w:t>（含万兆</w:t>
            </w:r>
            <w:proofErr w:type="gramStart"/>
            <w:r w:rsidRPr="00A157DC">
              <w:rPr>
                <w:rFonts w:cs="宋体" w:hint="eastAsia"/>
                <w:kern w:val="0"/>
                <w:sz w:val="24"/>
                <w:szCs w:val="21"/>
              </w:rPr>
              <w:t>多模光模块</w:t>
            </w:r>
            <w:proofErr w:type="gramEnd"/>
            <w:r w:rsidRPr="00A157DC">
              <w:rPr>
                <w:rFonts w:cs="宋体" w:hint="eastAsia"/>
                <w:kern w:val="0"/>
                <w:sz w:val="24"/>
                <w:szCs w:val="21"/>
              </w:rPr>
              <w:t>）；</w:t>
            </w:r>
          </w:p>
          <w:p w:rsidR="00D92EFA" w:rsidRPr="00A157DC" w:rsidRDefault="00D92EFA" w:rsidP="00686FCC">
            <w:pPr>
              <w:widowControl/>
              <w:adjustRightInd w:val="0"/>
              <w:snapToGrid w:val="0"/>
              <w:jc w:val="left"/>
              <w:rPr>
                <w:rFonts w:cs="宋体"/>
                <w:kern w:val="0"/>
                <w:sz w:val="24"/>
                <w:szCs w:val="21"/>
              </w:rPr>
            </w:pPr>
            <w:r w:rsidRPr="00A157DC">
              <w:rPr>
                <w:rFonts w:cs="宋体" w:hint="eastAsia"/>
                <w:kern w:val="0"/>
                <w:sz w:val="24"/>
                <w:szCs w:val="21"/>
              </w:rPr>
              <w:t>RAID</w:t>
            </w:r>
            <w:r w:rsidRPr="00A157DC">
              <w:rPr>
                <w:rFonts w:cs="宋体" w:hint="eastAsia"/>
                <w:kern w:val="0"/>
                <w:sz w:val="24"/>
                <w:szCs w:val="21"/>
              </w:rPr>
              <w:t>模式支持</w:t>
            </w:r>
            <w:r w:rsidRPr="00A157DC">
              <w:rPr>
                <w:rFonts w:cs="宋体" w:hint="eastAsia"/>
                <w:kern w:val="0"/>
                <w:sz w:val="24"/>
                <w:szCs w:val="21"/>
              </w:rPr>
              <w:t>RAID0/1</w:t>
            </w:r>
            <w:r w:rsidRPr="00A157DC">
              <w:rPr>
                <w:rFonts w:cs="宋体" w:hint="eastAsia"/>
                <w:kern w:val="0"/>
                <w:sz w:val="24"/>
                <w:szCs w:val="21"/>
              </w:rPr>
              <w:t>；</w:t>
            </w:r>
          </w:p>
          <w:p w:rsidR="00D92EFA" w:rsidRPr="00A157DC" w:rsidRDefault="00D92EFA" w:rsidP="00686FCC">
            <w:pPr>
              <w:widowControl/>
              <w:adjustRightInd w:val="0"/>
              <w:snapToGrid w:val="0"/>
              <w:jc w:val="left"/>
              <w:rPr>
                <w:rFonts w:cs="宋体"/>
                <w:kern w:val="0"/>
                <w:sz w:val="24"/>
                <w:szCs w:val="21"/>
              </w:rPr>
            </w:pPr>
            <w:r w:rsidRPr="00A157DC">
              <w:rPr>
                <w:rFonts w:cs="宋体" w:hint="eastAsia"/>
                <w:kern w:val="0"/>
                <w:sz w:val="24"/>
                <w:szCs w:val="21"/>
              </w:rPr>
              <w:t>配置独立的远程管理控制端口。</w:t>
            </w:r>
          </w:p>
        </w:tc>
        <w:tc>
          <w:tcPr>
            <w:tcW w:w="709" w:type="dxa"/>
            <w:vMerge/>
            <w:vAlign w:val="center"/>
          </w:tcPr>
          <w:p w:rsidR="00D92EFA" w:rsidRPr="00A157DC" w:rsidRDefault="00D92EFA" w:rsidP="00F70368">
            <w:pPr>
              <w:widowControl/>
              <w:adjustRightInd w:val="0"/>
              <w:snapToGrid w:val="0"/>
              <w:jc w:val="left"/>
              <w:rPr>
                <w:rFonts w:cs="宋体"/>
                <w:kern w:val="0"/>
                <w:sz w:val="24"/>
                <w:szCs w:val="21"/>
              </w:rPr>
            </w:pPr>
          </w:p>
        </w:tc>
        <w:tc>
          <w:tcPr>
            <w:tcW w:w="793" w:type="dxa"/>
            <w:vMerge/>
            <w:vAlign w:val="center"/>
          </w:tcPr>
          <w:p w:rsidR="00D92EFA" w:rsidRPr="00A157DC" w:rsidRDefault="00D92EFA" w:rsidP="00F70368">
            <w:pPr>
              <w:widowControl/>
              <w:adjustRightInd w:val="0"/>
              <w:snapToGrid w:val="0"/>
              <w:jc w:val="left"/>
              <w:rPr>
                <w:rFonts w:cs="宋体"/>
                <w:kern w:val="0"/>
                <w:sz w:val="24"/>
                <w:szCs w:val="21"/>
              </w:rPr>
            </w:pPr>
          </w:p>
        </w:tc>
      </w:tr>
      <w:tr w:rsidR="00A157DC" w:rsidRPr="00A157DC" w:rsidTr="00FC6AA8">
        <w:tc>
          <w:tcPr>
            <w:tcW w:w="822" w:type="dxa"/>
            <w:vMerge w:val="restart"/>
            <w:shd w:val="clear" w:color="auto" w:fill="auto"/>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5</w:t>
            </w:r>
          </w:p>
        </w:tc>
        <w:tc>
          <w:tcPr>
            <w:tcW w:w="1259" w:type="dxa"/>
            <w:vMerge w:val="restart"/>
            <w:shd w:val="clear" w:color="auto" w:fill="auto"/>
            <w:noWrap/>
            <w:vAlign w:val="center"/>
          </w:tcPr>
          <w:p w:rsidR="00102132" w:rsidRPr="00A157DC" w:rsidRDefault="00102132" w:rsidP="00BA0AEF">
            <w:pPr>
              <w:widowControl/>
              <w:adjustRightInd w:val="0"/>
              <w:snapToGrid w:val="0"/>
              <w:jc w:val="center"/>
              <w:rPr>
                <w:rFonts w:cs="宋体"/>
                <w:kern w:val="0"/>
                <w:sz w:val="24"/>
                <w:szCs w:val="21"/>
              </w:rPr>
            </w:pPr>
            <w:proofErr w:type="gramStart"/>
            <w:r w:rsidRPr="00A157DC">
              <w:rPr>
                <w:rFonts w:cs="宋体" w:hint="eastAsia"/>
                <w:kern w:val="0"/>
                <w:sz w:val="24"/>
                <w:szCs w:val="21"/>
              </w:rPr>
              <w:t>灾备云</w:t>
            </w:r>
            <w:proofErr w:type="gramEnd"/>
            <w:r w:rsidRPr="00A157DC">
              <w:rPr>
                <w:rFonts w:cs="宋体" w:hint="eastAsia"/>
                <w:kern w:val="0"/>
                <w:sz w:val="24"/>
                <w:szCs w:val="21"/>
              </w:rPr>
              <w:t>平台</w:t>
            </w:r>
          </w:p>
        </w:tc>
        <w:tc>
          <w:tcPr>
            <w:tcW w:w="867" w:type="dxa"/>
            <w:vMerge w:val="restart"/>
            <w:shd w:val="clear" w:color="000000" w:fill="FFFFFF"/>
            <w:noWrap/>
            <w:vAlign w:val="center"/>
          </w:tcPr>
          <w:p w:rsidR="00102132" w:rsidRPr="00A157DC" w:rsidRDefault="00102132" w:rsidP="00F70368">
            <w:pPr>
              <w:widowControl/>
              <w:adjustRightInd w:val="0"/>
              <w:snapToGrid w:val="0"/>
              <w:jc w:val="center"/>
              <w:rPr>
                <w:rFonts w:cs="宋体"/>
                <w:kern w:val="0"/>
                <w:sz w:val="24"/>
                <w:szCs w:val="21"/>
              </w:rPr>
            </w:pPr>
            <w:proofErr w:type="gramStart"/>
            <w:r w:rsidRPr="00A157DC">
              <w:rPr>
                <w:rFonts w:cs="宋体" w:hint="eastAsia"/>
                <w:kern w:val="0"/>
                <w:sz w:val="24"/>
                <w:szCs w:val="21"/>
              </w:rPr>
              <w:t>云计算</w:t>
            </w:r>
            <w:proofErr w:type="gramEnd"/>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授权许可≥</w:t>
            </w:r>
            <w:r w:rsidRPr="00A157DC">
              <w:rPr>
                <w:rFonts w:cs="宋体" w:hint="eastAsia"/>
                <w:kern w:val="0"/>
                <w:sz w:val="24"/>
                <w:szCs w:val="21"/>
              </w:rPr>
              <w:t>4</w:t>
            </w:r>
            <w:r w:rsidRPr="00A157DC">
              <w:rPr>
                <w:rFonts w:cs="宋体" w:hint="eastAsia"/>
                <w:kern w:val="0"/>
                <w:sz w:val="24"/>
                <w:szCs w:val="21"/>
              </w:rPr>
              <w:t>颗</w:t>
            </w:r>
            <w:r w:rsidRPr="00A157DC">
              <w:rPr>
                <w:rFonts w:cs="宋体" w:hint="eastAsia"/>
                <w:kern w:val="0"/>
                <w:sz w:val="24"/>
                <w:szCs w:val="21"/>
              </w:rPr>
              <w:t>CPU</w:t>
            </w:r>
            <w:r w:rsidRPr="00A157DC">
              <w:rPr>
                <w:rFonts w:cs="宋体" w:hint="eastAsia"/>
                <w:kern w:val="0"/>
                <w:sz w:val="24"/>
                <w:szCs w:val="21"/>
              </w:rPr>
              <w:t>，采用</w:t>
            </w:r>
            <w:proofErr w:type="gramStart"/>
            <w:r w:rsidRPr="00A157DC">
              <w:rPr>
                <w:rFonts w:cs="宋体" w:hint="eastAsia"/>
                <w:kern w:val="0"/>
                <w:sz w:val="24"/>
                <w:szCs w:val="21"/>
              </w:rPr>
              <w:t>管控面和</w:t>
            </w:r>
            <w:proofErr w:type="gramEnd"/>
            <w:r w:rsidRPr="00A157DC">
              <w:rPr>
                <w:rFonts w:cs="宋体" w:hint="eastAsia"/>
                <w:kern w:val="0"/>
                <w:sz w:val="24"/>
                <w:szCs w:val="21"/>
              </w:rPr>
              <w:t>数据面分离设计方式，管理节点</w:t>
            </w:r>
            <w:proofErr w:type="gramStart"/>
            <w:r w:rsidRPr="00A157DC">
              <w:rPr>
                <w:rFonts w:cs="宋体" w:hint="eastAsia"/>
                <w:kern w:val="0"/>
                <w:sz w:val="24"/>
                <w:szCs w:val="21"/>
              </w:rPr>
              <w:t>宕</w:t>
            </w:r>
            <w:proofErr w:type="gramEnd"/>
            <w:r w:rsidRPr="00A157DC">
              <w:rPr>
                <w:rFonts w:cs="宋体" w:hint="eastAsia"/>
                <w:kern w:val="0"/>
                <w:sz w:val="24"/>
                <w:szCs w:val="21"/>
              </w:rPr>
              <w:t>机不能影响云主机业务或存储的正常服务。</w:t>
            </w:r>
          </w:p>
        </w:tc>
        <w:tc>
          <w:tcPr>
            <w:tcW w:w="709" w:type="dxa"/>
            <w:vMerge w:val="restart"/>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项</w:t>
            </w:r>
          </w:p>
        </w:tc>
        <w:tc>
          <w:tcPr>
            <w:tcW w:w="793" w:type="dxa"/>
            <w:vMerge w:val="restart"/>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1</w:t>
            </w: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支持云平台断电自恢复能力，云平台所使用物理服务器在异常断电并加电开机恢复电源后，</w:t>
            </w:r>
            <w:proofErr w:type="gramStart"/>
            <w:r w:rsidRPr="00A157DC">
              <w:rPr>
                <w:rFonts w:cs="宋体" w:hint="eastAsia"/>
                <w:kern w:val="0"/>
                <w:sz w:val="24"/>
                <w:szCs w:val="21"/>
              </w:rPr>
              <w:t>所有云</w:t>
            </w:r>
            <w:proofErr w:type="gramEnd"/>
            <w:r w:rsidRPr="00A157DC">
              <w:rPr>
                <w:rFonts w:cs="宋体" w:hint="eastAsia"/>
                <w:kern w:val="0"/>
                <w:sz w:val="24"/>
                <w:szCs w:val="21"/>
              </w:rPr>
              <w:t>平台服务能够自动恢复正常，并对外提供服务，无需人工运维介入。</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支持资源编排，通过资源</w:t>
            </w:r>
            <w:proofErr w:type="gramStart"/>
            <w:r w:rsidRPr="00A157DC">
              <w:rPr>
                <w:rFonts w:cs="宋体" w:hint="eastAsia"/>
                <w:kern w:val="0"/>
                <w:sz w:val="24"/>
                <w:szCs w:val="21"/>
              </w:rPr>
              <w:t>栈</w:t>
            </w:r>
            <w:proofErr w:type="gramEnd"/>
            <w:r w:rsidRPr="00A157DC">
              <w:rPr>
                <w:rFonts w:cs="宋体" w:hint="eastAsia"/>
                <w:kern w:val="0"/>
                <w:sz w:val="24"/>
                <w:szCs w:val="21"/>
              </w:rPr>
              <w:t>模板，定义所需的云资源、资源间的依赖关系、资源配置等，实现自动化批量部署和配置资源。</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持</w:t>
            </w:r>
            <w:r w:rsidRPr="00A157DC">
              <w:rPr>
                <w:rFonts w:cs="宋体" w:hint="eastAsia"/>
                <w:kern w:val="0"/>
                <w:sz w:val="24"/>
                <w:szCs w:val="21"/>
              </w:rPr>
              <w:t>ARM</w:t>
            </w:r>
            <w:r w:rsidRPr="00A157DC">
              <w:rPr>
                <w:rFonts w:cs="宋体" w:hint="eastAsia"/>
                <w:kern w:val="0"/>
                <w:sz w:val="24"/>
                <w:szCs w:val="21"/>
              </w:rPr>
              <w:t>和</w:t>
            </w:r>
            <w:r w:rsidRPr="00A157DC">
              <w:rPr>
                <w:rFonts w:cs="宋体" w:hint="eastAsia"/>
                <w:kern w:val="0"/>
                <w:sz w:val="24"/>
                <w:szCs w:val="21"/>
              </w:rPr>
              <w:t>X86</w:t>
            </w:r>
            <w:r w:rsidRPr="00A157DC">
              <w:rPr>
                <w:rFonts w:cs="宋体" w:hint="eastAsia"/>
                <w:kern w:val="0"/>
                <w:sz w:val="24"/>
                <w:szCs w:val="21"/>
              </w:rPr>
              <w:t>两种</w:t>
            </w:r>
            <w:r w:rsidRPr="00A157DC">
              <w:rPr>
                <w:rFonts w:cs="宋体" w:hint="eastAsia"/>
                <w:kern w:val="0"/>
                <w:sz w:val="24"/>
                <w:szCs w:val="21"/>
              </w:rPr>
              <w:t>CPU</w:t>
            </w:r>
            <w:r w:rsidRPr="00A157DC">
              <w:rPr>
                <w:rFonts w:cs="宋体" w:hint="eastAsia"/>
                <w:kern w:val="0"/>
                <w:sz w:val="24"/>
                <w:szCs w:val="21"/>
              </w:rPr>
              <w:t>架构体系，</w:t>
            </w:r>
            <w:r w:rsidRPr="00A157DC">
              <w:rPr>
                <w:rFonts w:cs="宋体" w:hint="eastAsia"/>
                <w:kern w:val="0"/>
                <w:sz w:val="24"/>
                <w:szCs w:val="21"/>
              </w:rPr>
              <w:lastRenderedPageBreak/>
              <w:t>同一管理平台下可同时支持接管</w:t>
            </w:r>
            <w:r w:rsidRPr="00A157DC">
              <w:rPr>
                <w:rFonts w:cs="宋体" w:hint="eastAsia"/>
                <w:kern w:val="0"/>
                <w:sz w:val="24"/>
                <w:szCs w:val="21"/>
              </w:rPr>
              <w:t>ARM</w:t>
            </w:r>
            <w:r w:rsidRPr="00A157DC">
              <w:rPr>
                <w:rFonts w:cs="宋体" w:hint="eastAsia"/>
                <w:kern w:val="0"/>
                <w:sz w:val="24"/>
                <w:szCs w:val="21"/>
              </w:rPr>
              <w:t>和</w:t>
            </w:r>
            <w:r w:rsidRPr="00A157DC">
              <w:rPr>
                <w:rFonts w:cs="宋体" w:hint="eastAsia"/>
                <w:kern w:val="0"/>
                <w:sz w:val="24"/>
                <w:szCs w:val="21"/>
              </w:rPr>
              <w:t>X86</w:t>
            </w:r>
            <w:r w:rsidRPr="00A157DC">
              <w:rPr>
                <w:rFonts w:cs="宋体" w:hint="eastAsia"/>
                <w:kern w:val="0"/>
                <w:sz w:val="24"/>
                <w:szCs w:val="21"/>
              </w:rPr>
              <w:t>两种</w:t>
            </w:r>
            <w:r w:rsidRPr="00A157DC">
              <w:rPr>
                <w:rFonts w:cs="宋体" w:hint="eastAsia"/>
                <w:kern w:val="0"/>
                <w:sz w:val="24"/>
                <w:szCs w:val="21"/>
              </w:rPr>
              <w:t>CPU</w:t>
            </w:r>
            <w:r w:rsidRPr="00A157DC">
              <w:rPr>
                <w:rFonts w:cs="宋体" w:hint="eastAsia"/>
                <w:kern w:val="0"/>
                <w:sz w:val="24"/>
                <w:szCs w:val="21"/>
              </w:rPr>
              <w:t>架构集群</w:t>
            </w:r>
            <w:r w:rsidRPr="00A157DC">
              <w:rPr>
                <w:rFonts w:cs="宋体" w:hint="eastAsia"/>
                <w:bCs/>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支持通过移动智能终端设备进行访问，及进行云主机开关机、创建、删除等操作。</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为保证医院云平台稳定性，支持单集群支持管理物理主机个数≥</w:t>
            </w:r>
            <w:r w:rsidRPr="00A157DC">
              <w:rPr>
                <w:rFonts w:cs="宋体" w:hint="eastAsia"/>
                <w:kern w:val="0"/>
                <w:sz w:val="24"/>
                <w:szCs w:val="21"/>
              </w:rPr>
              <w:t>10000</w:t>
            </w:r>
            <w:r w:rsidRPr="00A157DC">
              <w:rPr>
                <w:rFonts w:cs="宋体" w:hint="eastAsia"/>
                <w:kern w:val="0"/>
                <w:sz w:val="24"/>
                <w:szCs w:val="21"/>
              </w:rPr>
              <w:t>台</w:t>
            </w:r>
            <w:r w:rsidRPr="00A157DC">
              <w:rPr>
                <w:rFonts w:cs="宋体" w:hint="eastAsia"/>
                <w:bCs/>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restart"/>
            <w:shd w:val="clear" w:color="000000" w:fill="FFFFFF"/>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平台功能</w:t>
            </w: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支持云主机生命周期管理，包括创建、启动、暂停、恢复、关闭电源、删除、更换和重置操作系统，支持在线修改云主机管理员密码，通过云平台</w:t>
            </w:r>
            <w:proofErr w:type="gramStart"/>
            <w:r w:rsidRPr="00A157DC">
              <w:rPr>
                <w:rFonts w:cs="宋体" w:hint="eastAsia"/>
                <w:kern w:val="0"/>
                <w:sz w:val="24"/>
                <w:szCs w:val="21"/>
              </w:rPr>
              <w:t>重置云</w:t>
            </w:r>
            <w:proofErr w:type="gramEnd"/>
            <w:r w:rsidRPr="00A157DC">
              <w:rPr>
                <w:rFonts w:cs="宋体" w:hint="eastAsia"/>
                <w:kern w:val="0"/>
                <w:sz w:val="24"/>
                <w:szCs w:val="21"/>
              </w:rPr>
              <w:t>主机管理密码，满足日常运</w:t>
            </w:r>
            <w:proofErr w:type="gramStart"/>
            <w:r w:rsidRPr="00A157DC">
              <w:rPr>
                <w:rFonts w:cs="宋体" w:hint="eastAsia"/>
                <w:kern w:val="0"/>
                <w:sz w:val="24"/>
                <w:szCs w:val="21"/>
              </w:rPr>
              <w:t>维需求</w:t>
            </w:r>
            <w:proofErr w:type="gramEnd"/>
            <w:r w:rsidRPr="00A157DC">
              <w:rPr>
                <w:rFonts w:cs="宋体" w:hint="eastAsia"/>
                <w:kern w:val="0"/>
                <w:sz w:val="24"/>
                <w:szCs w:val="21"/>
              </w:rPr>
              <w:t>操作。</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支持云主机弹性伸缩功能，根据对云主机</w:t>
            </w:r>
            <w:r w:rsidRPr="00A157DC">
              <w:rPr>
                <w:rFonts w:cs="宋体" w:hint="eastAsia"/>
                <w:kern w:val="0"/>
                <w:sz w:val="24"/>
                <w:szCs w:val="21"/>
              </w:rPr>
              <w:t>CPU</w:t>
            </w:r>
            <w:r w:rsidRPr="00A157DC">
              <w:rPr>
                <w:rFonts w:cs="宋体" w:hint="eastAsia"/>
                <w:kern w:val="0"/>
                <w:sz w:val="24"/>
                <w:szCs w:val="21"/>
              </w:rPr>
              <w:t>使用率、内存使用率进行监控，按照既定策略动态增加或减少云主机数量；支持对弹性</w:t>
            </w:r>
            <w:proofErr w:type="gramStart"/>
            <w:r w:rsidRPr="00A157DC">
              <w:rPr>
                <w:rFonts w:cs="宋体" w:hint="eastAsia"/>
                <w:kern w:val="0"/>
                <w:sz w:val="24"/>
                <w:szCs w:val="21"/>
              </w:rPr>
              <w:t>伸缩组云</w:t>
            </w:r>
            <w:proofErr w:type="gramEnd"/>
            <w:r w:rsidRPr="00A157DC">
              <w:rPr>
                <w:rFonts w:cs="宋体" w:hint="eastAsia"/>
                <w:kern w:val="0"/>
                <w:sz w:val="24"/>
                <w:szCs w:val="21"/>
              </w:rPr>
              <w:t>主机进行健康检查，自动隔离不</w:t>
            </w:r>
            <w:proofErr w:type="gramStart"/>
            <w:r w:rsidRPr="00A157DC">
              <w:rPr>
                <w:rFonts w:cs="宋体" w:hint="eastAsia"/>
                <w:kern w:val="0"/>
                <w:sz w:val="24"/>
                <w:szCs w:val="21"/>
              </w:rPr>
              <w:t>健康云</w:t>
            </w:r>
            <w:proofErr w:type="gramEnd"/>
            <w:r w:rsidRPr="00A157DC">
              <w:rPr>
                <w:rFonts w:cs="宋体" w:hint="eastAsia"/>
                <w:kern w:val="0"/>
                <w:sz w:val="24"/>
                <w:szCs w:val="21"/>
              </w:rPr>
              <w:t>主机。</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w:t>
            </w:r>
            <w:proofErr w:type="gramStart"/>
            <w:r w:rsidRPr="00A157DC">
              <w:rPr>
                <w:rFonts w:cs="宋体" w:hint="eastAsia"/>
                <w:kern w:val="0"/>
                <w:sz w:val="24"/>
                <w:szCs w:val="21"/>
              </w:rPr>
              <w:t>云资源</w:t>
            </w:r>
            <w:proofErr w:type="gramEnd"/>
            <w:r w:rsidRPr="00A157DC">
              <w:rPr>
                <w:rFonts w:cs="宋体" w:hint="eastAsia"/>
                <w:kern w:val="0"/>
                <w:sz w:val="24"/>
                <w:szCs w:val="21"/>
              </w:rPr>
              <w:t>回收站，当</w:t>
            </w:r>
            <w:proofErr w:type="gramStart"/>
            <w:r w:rsidRPr="00A157DC">
              <w:rPr>
                <w:rFonts w:cs="宋体" w:hint="eastAsia"/>
                <w:kern w:val="0"/>
                <w:sz w:val="24"/>
                <w:szCs w:val="21"/>
              </w:rPr>
              <w:t>云资源</w:t>
            </w:r>
            <w:proofErr w:type="gramEnd"/>
            <w:r w:rsidRPr="00A157DC">
              <w:rPr>
                <w:rFonts w:cs="宋体" w:hint="eastAsia"/>
                <w:kern w:val="0"/>
                <w:sz w:val="24"/>
                <w:szCs w:val="21"/>
              </w:rPr>
              <w:t>被删除后，将移入回收站，提供恢复和确认销毁。用户可自定义回收站</w:t>
            </w:r>
            <w:proofErr w:type="gramStart"/>
            <w:r w:rsidRPr="00A157DC">
              <w:rPr>
                <w:rFonts w:cs="宋体" w:hint="eastAsia"/>
                <w:kern w:val="0"/>
                <w:sz w:val="24"/>
                <w:szCs w:val="21"/>
              </w:rPr>
              <w:t>云资源</w:t>
            </w:r>
            <w:proofErr w:type="gramEnd"/>
            <w:r w:rsidRPr="00A157DC">
              <w:rPr>
                <w:rFonts w:cs="宋体" w:hint="eastAsia"/>
                <w:kern w:val="0"/>
                <w:sz w:val="24"/>
                <w:szCs w:val="21"/>
              </w:rPr>
              <w:t>彻底删除时延。</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支持云主机配置</w:t>
            </w:r>
            <w:r w:rsidRPr="00A157DC">
              <w:rPr>
                <w:rFonts w:cs="宋体" w:hint="eastAsia"/>
                <w:kern w:val="0"/>
                <w:sz w:val="24"/>
                <w:szCs w:val="21"/>
              </w:rPr>
              <w:t>UEFI</w:t>
            </w:r>
            <w:r w:rsidRPr="00A157DC">
              <w:rPr>
                <w:rFonts w:cs="宋体" w:hint="eastAsia"/>
                <w:kern w:val="0"/>
                <w:sz w:val="24"/>
                <w:szCs w:val="21"/>
              </w:rPr>
              <w:t>、</w:t>
            </w:r>
            <w:r w:rsidRPr="00A157DC">
              <w:rPr>
                <w:rFonts w:cs="宋体" w:hint="eastAsia"/>
                <w:kern w:val="0"/>
                <w:sz w:val="24"/>
                <w:szCs w:val="21"/>
              </w:rPr>
              <w:t>Legacy</w:t>
            </w:r>
            <w:r w:rsidRPr="00A157DC">
              <w:rPr>
                <w:rFonts w:cs="宋体" w:hint="eastAsia"/>
                <w:kern w:val="0"/>
                <w:sz w:val="24"/>
                <w:szCs w:val="21"/>
              </w:rPr>
              <w:t>两种</w:t>
            </w:r>
            <w:r w:rsidRPr="00A157DC">
              <w:rPr>
                <w:rFonts w:cs="宋体" w:hint="eastAsia"/>
                <w:kern w:val="0"/>
                <w:sz w:val="24"/>
                <w:szCs w:val="21"/>
              </w:rPr>
              <w:t>BIOS</w:t>
            </w:r>
            <w:r w:rsidRPr="00A157DC">
              <w:rPr>
                <w:rFonts w:cs="宋体" w:hint="eastAsia"/>
                <w:kern w:val="0"/>
                <w:sz w:val="24"/>
                <w:szCs w:val="21"/>
              </w:rPr>
              <w:t>模式，根据需求选择系统引导类型</w:t>
            </w:r>
            <w:r w:rsidRPr="00A157DC">
              <w:rPr>
                <w:rFonts w:cs="宋体" w:hint="eastAsia"/>
                <w:bCs/>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支持云主机热迁移。可以将云主机迁移到指定的物理服务器，便于服务器的检查保养，同时保证业务的连续性。</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支持计费功能。基于处理器资源、内存资源、网络资源、存储资源、</w:t>
            </w:r>
            <w:r w:rsidRPr="00A157DC">
              <w:rPr>
                <w:rFonts w:cs="宋体" w:hint="eastAsia"/>
                <w:kern w:val="0"/>
                <w:sz w:val="24"/>
                <w:szCs w:val="21"/>
              </w:rPr>
              <w:t>GPU</w:t>
            </w:r>
            <w:r w:rsidRPr="00A157DC">
              <w:rPr>
                <w:rFonts w:cs="宋体" w:hint="eastAsia"/>
                <w:kern w:val="0"/>
                <w:sz w:val="24"/>
                <w:szCs w:val="21"/>
              </w:rPr>
              <w:t>设备使用情况的计费功能，计费时间支持以秒、小时、天为单位</w:t>
            </w:r>
            <w:r w:rsidRPr="00A157DC">
              <w:rPr>
                <w:rFonts w:cs="宋体" w:hint="eastAsia"/>
                <w:bCs/>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restart"/>
            <w:shd w:val="clear" w:color="000000" w:fill="FFFFFF"/>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网络功能</w:t>
            </w:r>
          </w:p>
        </w:tc>
        <w:tc>
          <w:tcPr>
            <w:tcW w:w="4111" w:type="dxa"/>
            <w:shd w:val="clear" w:color="000000" w:fill="FFFFFF"/>
            <w:vAlign w:val="center"/>
          </w:tcPr>
          <w:p w:rsidR="00102132" w:rsidRPr="00A157DC" w:rsidRDefault="00102132" w:rsidP="003A6AB0">
            <w:pPr>
              <w:widowControl/>
              <w:adjustRightInd w:val="0"/>
              <w:snapToGrid w:val="0"/>
              <w:rPr>
                <w:rFonts w:cs="宋体"/>
                <w:kern w:val="0"/>
                <w:sz w:val="24"/>
                <w:szCs w:val="21"/>
              </w:rPr>
            </w:pPr>
            <w:r w:rsidRPr="00A157DC">
              <w:rPr>
                <w:rFonts w:cs="宋体" w:hint="eastAsia"/>
                <w:kern w:val="0"/>
                <w:sz w:val="24"/>
                <w:szCs w:val="21"/>
              </w:rPr>
              <w:t>支持创建二层网络，支持</w:t>
            </w:r>
            <w:r w:rsidRPr="00A157DC">
              <w:rPr>
                <w:rFonts w:cs="宋体" w:hint="eastAsia"/>
                <w:kern w:val="0"/>
                <w:sz w:val="24"/>
                <w:szCs w:val="21"/>
              </w:rPr>
              <w:t>NoVLAN</w:t>
            </w:r>
            <w:r w:rsidRPr="00A157DC">
              <w:rPr>
                <w:rFonts w:cs="宋体" w:hint="eastAsia"/>
                <w:kern w:val="0"/>
                <w:sz w:val="24"/>
                <w:szCs w:val="21"/>
              </w:rPr>
              <w:t>、</w:t>
            </w:r>
            <w:r w:rsidRPr="00A157DC">
              <w:rPr>
                <w:rFonts w:cs="宋体" w:hint="eastAsia"/>
                <w:kern w:val="0"/>
                <w:sz w:val="24"/>
                <w:szCs w:val="21"/>
              </w:rPr>
              <w:t>VLAN</w:t>
            </w:r>
            <w:r w:rsidRPr="00A157DC">
              <w:rPr>
                <w:rFonts w:cs="宋体" w:hint="eastAsia"/>
                <w:kern w:val="0"/>
                <w:sz w:val="24"/>
                <w:szCs w:val="21"/>
              </w:rPr>
              <w:t>、</w:t>
            </w:r>
            <w:r w:rsidRPr="00A157DC">
              <w:rPr>
                <w:rFonts w:cs="宋体" w:hint="eastAsia"/>
                <w:kern w:val="0"/>
                <w:sz w:val="24"/>
                <w:szCs w:val="21"/>
              </w:rPr>
              <w:t>VxLAN</w:t>
            </w:r>
            <w:r w:rsidRPr="00A157DC">
              <w:rPr>
                <w:rFonts w:cs="宋体" w:hint="eastAsia"/>
                <w:kern w:val="0"/>
                <w:sz w:val="24"/>
                <w:szCs w:val="21"/>
              </w:rPr>
              <w:t>三种组网模式。</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3A6AB0">
            <w:pPr>
              <w:widowControl/>
              <w:adjustRightInd w:val="0"/>
              <w:snapToGrid w:val="0"/>
              <w:rPr>
                <w:rFonts w:cs="宋体"/>
                <w:kern w:val="0"/>
                <w:sz w:val="24"/>
                <w:szCs w:val="21"/>
              </w:rPr>
            </w:pPr>
            <w:r w:rsidRPr="00A157DC">
              <w:rPr>
                <w:rFonts w:cs="宋体" w:hint="eastAsia"/>
                <w:kern w:val="0"/>
                <w:sz w:val="24"/>
                <w:szCs w:val="21"/>
              </w:rPr>
              <w:t>支持创建三层网络，支持公有网络、私有网络、系统网络，用户能够将指定用途网络创建在指定网络类型中。</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3A6AB0">
            <w:pPr>
              <w:widowControl/>
              <w:adjustRightInd w:val="0"/>
              <w:snapToGrid w:val="0"/>
              <w:rPr>
                <w:rFonts w:cs="宋体"/>
                <w:kern w:val="0"/>
                <w:sz w:val="24"/>
                <w:szCs w:val="21"/>
              </w:rPr>
            </w:pPr>
            <w:r w:rsidRPr="00A157DC">
              <w:rPr>
                <w:rFonts w:cs="宋体" w:hint="eastAsia"/>
                <w:kern w:val="0"/>
                <w:sz w:val="24"/>
                <w:szCs w:val="21"/>
              </w:rPr>
              <w:t>云路由支持配置</w:t>
            </w:r>
            <w:r w:rsidRPr="00A157DC">
              <w:rPr>
                <w:rFonts w:cs="宋体" w:hint="eastAsia"/>
                <w:kern w:val="0"/>
                <w:sz w:val="24"/>
                <w:szCs w:val="21"/>
              </w:rPr>
              <w:t>OSPF</w:t>
            </w:r>
            <w:r w:rsidRPr="00A157DC">
              <w:rPr>
                <w:rFonts w:cs="宋体" w:hint="eastAsia"/>
                <w:kern w:val="0"/>
                <w:sz w:val="24"/>
                <w:szCs w:val="21"/>
              </w:rPr>
              <w:t>动态路由协议，实现和物理交换机建立</w:t>
            </w:r>
            <w:r w:rsidRPr="00A157DC">
              <w:rPr>
                <w:rFonts w:cs="宋体" w:hint="eastAsia"/>
                <w:kern w:val="0"/>
                <w:sz w:val="24"/>
                <w:szCs w:val="21"/>
              </w:rPr>
              <w:t>OSPF</w:t>
            </w:r>
            <w:r w:rsidR="003A6AB0" w:rsidRPr="00A157DC">
              <w:rPr>
                <w:rFonts w:cs="宋体" w:hint="eastAsia"/>
                <w:kern w:val="0"/>
                <w:sz w:val="24"/>
                <w:szCs w:val="21"/>
              </w:rPr>
              <w:t>邻接关系，从而联通物理网络和虚拟网络</w:t>
            </w:r>
            <w:r w:rsidRPr="00A157DC">
              <w:rPr>
                <w:rFonts w:cs="宋体" w:hint="eastAsia"/>
                <w:bCs/>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支持添加外部</w:t>
            </w:r>
            <w:r w:rsidRPr="00A157DC">
              <w:rPr>
                <w:rFonts w:cs="宋体" w:hint="eastAsia"/>
                <w:kern w:val="0"/>
                <w:sz w:val="24"/>
                <w:szCs w:val="21"/>
              </w:rPr>
              <w:t>SDN</w:t>
            </w:r>
            <w:r w:rsidRPr="00A157DC">
              <w:rPr>
                <w:rFonts w:cs="宋体" w:hint="eastAsia"/>
                <w:kern w:val="0"/>
                <w:sz w:val="24"/>
                <w:szCs w:val="21"/>
              </w:rPr>
              <w:t>控制器，可在云平台接管硬件交换机的</w:t>
            </w:r>
            <w:r w:rsidRPr="00A157DC">
              <w:rPr>
                <w:rFonts w:cs="宋体" w:hint="eastAsia"/>
                <w:kern w:val="0"/>
                <w:sz w:val="24"/>
                <w:szCs w:val="21"/>
              </w:rPr>
              <w:t>SDN</w:t>
            </w:r>
            <w:r w:rsidRPr="00A157DC">
              <w:rPr>
                <w:rFonts w:cs="宋体" w:hint="eastAsia"/>
                <w:kern w:val="0"/>
                <w:sz w:val="24"/>
                <w:szCs w:val="21"/>
              </w:rPr>
              <w:t>网络，以大</w:t>
            </w:r>
            <w:r w:rsidRPr="00A157DC">
              <w:rPr>
                <w:rFonts w:cs="宋体" w:hint="eastAsia"/>
                <w:kern w:val="0"/>
                <w:sz w:val="24"/>
                <w:szCs w:val="21"/>
              </w:rPr>
              <w:lastRenderedPageBreak/>
              <w:t>幅提高</w:t>
            </w:r>
            <w:r w:rsidRPr="00A157DC">
              <w:rPr>
                <w:rFonts w:cs="宋体" w:hint="eastAsia"/>
                <w:kern w:val="0"/>
                <w:sz w:val="24"/>
                <w:szCs w:val="21"/>
              </w:rPr>
              <w:t>VXLAN</w:t>
            </w:r>
            <w:r w:rsidRPr="00A157DC">
              <w:rPr>
                <w:rFonts w:cs="宋体" w:hint="eastAsia"/>
                <w:kern w:val="0"/>
                <w:sz w:val="24"/>
                <w:szCs w:val="21"/>
              </w:rPr>
              <w:t>性能。</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proofErr w:type="gramStart"/>
            <w:r w:rsidRPr="00A157DC">
              <w:rPr>
                <w:rFonts w:cs="宋体" w:hint="eastAsia"/>
                <w:kern w:val="0"/>
                <w:sz w:val="24"/>
                <w:szCs w:val="21"/>
              </w:rPr>
              <w:t>需支持</w:t>
            </w:r>
            <w:proofErr w:type="gramEnd"/>
            <w:r w:rsidRPr="00A157DC">
              <w:rPr>
                <w:rFonts w:cs="宋体" w:hint="eastAsia"/>
                <w:kern w:val="0"/>
                <w:sz w:val="24"/>
                <w:szCs w:val="21"/>
              </w:rPr>
              <w:t>组播路由功能，和物理交换机建立组播邻居，将组播源发送的组播数据转发给内部的云主机</w:t>
            </w:r>
            <w:r w:rsidRPr="00A157DC">
              <w:rPr>
                <w:rFonts w:cs="宋体" w:hint="eastAsia"/>
                <w:bCs/>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24F57">
            <w:pPr>
              <w:widowControl/>
              <w:adjustRightInd w:val="0"/>
              <w:snapToGrid w:val="0"/>
              <w:rPr>
                <w:rFonts w:cs="宋体"/>
                <w:kern w:val="0"/>
                <w:sz w:val="24"/>
                <w:szCs w:val="21"/>
              </w:rPr>
            </w:pPr>
            <w:r w:rsidRPr="00A157DC">
              <w:rPr>
                <w:rFonts w:cs="宋体" w:hint="eastAsia"/>
                <w:kern w:val="0"/>
                <w:sz w:val="24"/>
                <w:szCs w:val="21"/>
              </w:rPr>
              <w:t>提供负载均衡支持轮询、最小连接、源地址哈希、加权轮询等算法。并支持</w:t>
            </w:r>
            <w:r w:rsidRPr="00A157DC">
              <w:rPr>
                <w:rFonts w:cs="宋体" w:hint="eastAsia"/>
                <w:kern w:val="0"/>
                <w:sz w:val="24"/>
                <w:szCs w:val="21"/>
              </w:rPr>
              <w:t>TCP</w:t>
            </w:r>
            <w:r w:rsidRPr="00A157DC">
              <w:rPr>
                <w:rFonts w:cs="宋体" w:hint="eastAsia"/>
                <w:kern w:val="0"/>
                <w:sz w:val="24"/>
                <w:szCs w:val="21"/>
              </w:rPr>
              <w:t>、</w:t>
            </w:r>
            <w:r w:rsidRPr="00A157DC">
              <w:rPr>
                <w:rFonts w:cs="宋体" w:hint="eastAsia"/>
                <w:kern w:val="0"/>
                <w:sz w:val="24"/>
                <w:szCs w:val="21"/>
              </w:rPr>
              <w:t>HTTP</w:t>
            </w:r>
            <w:r w:rsidRPr="00A157DC">
              <w:rPr>
                <w:rFonts w:cs="宋体" w:hint="eastAsia"/>
                <w:kern w:val="0"/>
                <w:sz w:val="24"/>
                <w:szCs w:val="21"/>
              </w:rPr>
              <w:t>等协议的健康检查</w:t>
            </w:r>
            <w:r w:rsidRPr="00A157DC">
              <w:rPr>
                <w:rFonts w:cs="宋体" w:hint="eastAsia"/>
                <w:bCs/>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vAlign w:val="center"/>
          </w:tcPr>
          <w:p w:rsidR="00102132" w:rsidRPr="00A157DC" w:rsidRDefault="00102132" w:rsidP="00BA0AEF">
            <w:pPr>
              <w:widowControl/>
              <w:adjustRightInd w:val="0"/>
              <w:snapToGrid w:val="0"/>
              <w:jc w:val="center"/>
              <w:rPr>
                <w:rFonts w:cs="宋体"/>
                <w:kern w:val="0"/>
                <w:sz w:val="24"/>
                <w:szCs w:val="21"/>
              </w:rPr>
            </w:pPr>
          </w:p>
        </w:tc>
        <w:tc>
          <w:tcPr>
            <w:tcW w:w="867"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集群硬盘</w:t>
            </w:r>
          </w:p>
        </w:tc>
        <w:tc>
          <w:tcPr>
            <w:tcW w:w="4111" w:type="dxa"/>
            <w:vAlign w:val="bottom"/>
          </w:tcPr>
          <w:p w:rsidR="00F70368"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HDD</w:t>
            </w:r>
            <w:r w:rsidRPr="00A157DC">
              <w:rPr>
                <w:rFonts w:cs="宋体" w:hint="eastAsia"/>
                <w:kern w:val="0"/>
                <w:sz w:val="24"/>
                <w:szCs w:val="21"/>
              </w:rPr>
              <w:t>磁盘，</w:t>
            </w:r>
            <w:proofErr w:type="gramStart"/>
            <w:r w:rsidRPr="00A157DC">
              <w:rPr>
                <w:rFonts w:cs="宋体" w:hint="eastAsia"/>
                <w:kern w:val="0"/>
                <w:sz w:val="24"/>
                <w:szCs w:val="21"/>
              </w:rPr>
              <w:t>总裸容量</w:t>
            </w:r>
            <w:proofErr w:type="gramEnd"/>
            <w:r w:rsidRPr="00A157DC">
              <w:rPr>
                <w:rFonts w:cs="宋体" w:hint="eastAsia"/>
                <w:kern w:val="0"/>
                <w:sz w:val="24"/>
                <w:szCs w:val="21"/>
              </w:rPr>
              <w:t>≥</w:t>
            </w:r>
            <w:r w:rsidRPr="00A157DC">
              <w:rPr>
                <w:rFonts w:cs="宋体" w:hint="eastAsia"/>
                <w:kern w:val="0"/>
                <w:sz w:val="24"/>
                <w:szCs w:val="21"/>
              </w:rPr>
              <w:t>120TB</w:t>
            </w:r>
          </w:p>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SSD</w:t>
            </w:r>
            <w:r w:rsidRPr="00A157DC">
              <w:rPr>
                <w:rFonts w:cs="宋体" w:hint="eastAsia"/>
                <w:kern w:val="0"/>
                <w:sz w:val="24"/>
                <w:szCs w:val="21"/>
              </w:rPr>
              <w:t>磁盘，≥</w:t>
            </w:r>
            <w:r w:rsidRPr="00A157DC">
              <w:rPr>
                <w:rFonts w:cs="宋体" w:hint="eastAsia"/>
                <w:kern w:val="0"/>
                <w:sz w:val="24"/>
                <w:szCs w:val="21"/>
              </w:rPr>
              <w:t>6*480GB SSD (</w:t>
            </w:r>
            <w:r w:rsidRPr="00A157DC">
              <w:rPr>
                <w:rFonts w:cs="宋体" w:hint="eastAsia"/>
                <w:kern w:val="0"/>
                <w:sz w:val="24"/>
                <w:szCs w:val="21"/>
              </w:rPr>
              <w:t>读写密集型</w:t>
            </w:r>
            <w:r w:rsidRPr="00A157DC">
              <w:rPr>
                <w:rFonts w:cs="宋体" w:hint="eastAsia"/>
                <w:kern w:val="0"/>
                <w:sz w:val="24"/>
                <w:szCs w:val="21"/>
              </w:rPr>
              <w:t>)</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shd w:val="clear" w:color="auto" w:fill="auto"/>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主机接口</w:t>
            </w: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集群配置≥</w:t>
            </w:r>
            <w:r w:rsidRPr="00A157DC">
              <w:rPr>
                <w:rFonts w:cs="宋体" w:hint="eastAsia"/>
                <w:kern w:val="0"/>
                <w:sz w:val="24"/>
                <w:szCs w:val="21"/>
              </w:rPr>
              <w:t>6*</w:t>
            </w:r>
            <w:r w:rsidRPr="00A157DC">
              <w:rPr>
                <w:rFonts w:cs="宋体" w:hint="eastAsia"/>
                <w:kern w:val="0"/>
                <w:sz w:val="24"/>
                <w:szCs w:val="21"/>
              </w:rPr>
              <w:t>双口</w:t>
            </w:r>
            <w:proofErr w:type="gramStart"/>
            <w:r w:rsidRPr="00A157DC">
              <w:rPr>
                <w:rFonts w:cs="宋体" w:hint="eastAsia"/>
                <w:kern w:val="0"/>
                <w:sz w:val="24"/>
                <w:szCs w:val="21"/>
              </w:rPr>
              <w:t>万兆光口网卡</w:t>
            </w:r>
            <w:proofErr w:type="gramEnd"/>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val="restart"/>
            <w:shd w:val="clear" w:color="auto" w:fill="auto"/>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容灾</w:t>
            </w: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配置</w:t>
            </w:r>
            <w:r w:rsidRPr="00A157DC">
              <w:rPr>
                <w:rFonts w:cs="宋体" w:hint="eastAsia"/>
                <w:kern w:val="0"/>
                <w:sz w:val="24"/>
                <w:szCs w:val="21"/>
              </w:rPr>
              <w:t>6CPU</w:t>
            </w:r>
            <w:r w:rsidRPr="00A157DC">
              <w:rPr>
                <w:rFonts w:cs="宋体" w:hint="eastAsia"/>
                <w:kern w:val="0"/>
                <w:sz w:val="24"/>
                <w:szCs w:val="21"/>
              </w:rPr>
              <w:t>授权</w:t>
            </w:r>
            <w:r w:rsidR="005B0C65" w:rsidRPr="00A157DC">
              <w:rPr>
                <w:rFonts w:cs="宋体" w:hint="eastAsia"/>
                <w:kern w:val="0"/>
                <w:sz w:val="24"/>
                <w:szCs w:val="21"/>
              </w:rPr>
              <w:t>，</w:t>
            </w:r>
            <w:r w:rsidRPr="00A157DC">
              <w:rPr>
                <w:rFonts w:cs="宋体" w:hint="eastAsia"/>
                <w:kern w:val="0"/>
                <w:sz w:val="24"/>
                <w:szCs w:val="21"/>
              </w:rPr>
              <w:t>支持云平台内</w:t>
            </w:r>
            <w:proofErr w:type="gramStart"/>
            <w:r w:rsidRPr="00A157DC">
              <w:rPr>
                <w:rFonts w:cs="宋体" w:hint="eastAsia"/>
                <w:kern w:val="0"/>
                <w:sz w:val="24"/>
                <w:szCs w:val="21"/>
              </w:rPr>
              <w:t>所有云</w:t>
            </w:r>
            <w:proofErr w:type="gramEnd"/>
            <w:r w:rsidRPr="00A157DC">
              <w:rPr>
                <w:rFonts w:cs="宋体" w:hint="eastAsia"/>
                <w:kern w:val="0"/>
                <w:sz w:val="24"/>
                <w:szCs w:val="21"/>
              </w:rPr>
              <w:t>主机无代理备份</w:t>
            </w:r>
            <w:r w:rsidRPr="00A157DC">
              <w:rPr>
                <w:rFonts w:cs="宋体" w:hint="eastAsia"/>
                <w:kern w:val="0"/>
                <w:sz w:val="24"/>
                <w:szCs w:val="21"/>
              </w:rPr>
              <w:t>/</w:t>
            </w:r>
            <w:r w:rsidRPr="00A157DC">
              <w:rPr>
                <w:rFonts w:cs="宋体" w:hint="eastAsia"/>
                <w:kern w:val="0"/>
                <w:sz w:val="24"/>
                <w:szCs w:val="21"/>
              </w:rPr>
              <w:t>恢复，无代理应用保护；</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支持完全备份、增量备份、差异备份、永久增量备份；支持虚拟机批量备份、批量恢复；能对虚拟机进行选择磁盘备份与恢复；支持原机及异机恢复；</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4111" w:type="dxa"/>
            <w:shd w:val="clear" w:color="000000" w:fill="FFFFFF"/>
            <w:vAlign w:val="center"/>
          </w:tcPr>
          <w:p w:rsidR="00102132" w:rsidRPr="00A157DC" w:rsidRDefault="00102132" w:rsidP="00F70368">
            <w:pPr>
              <w:widowControl/>
              <w:adjustRightInd w:val="0"/>
              <w:snapToGrid w:val="0"/>
              <w:rPr>
                <w:rFonts w:cs="宋体"/>
                <w:kern w:val="0"/>
                <w:sz w:val="24"/>
                <w:szCs w:val="21"/>
              </w:rPr>
            </w:pPr>
            <w:r w:rsidRPr="00A157DC">
              <w:rPr>
                <w:rFonts w:cs="宋体" w:hint="eastAsia"/>
                <w:kern w:val="0"/>
                <w:sz w:val="24"/>
                <w:szCs w:val="21"/>
              </w:rPr>
              <w:t>支持秒级瞬时恢复及快速容灾功能，支持细粒度恢复、多线程传输、高级恢复、</w:t>
            </w:r>
            <w:r w:rsidRPr="00A157DC">
              <w:rPr>
                <w:rFonts w:cs="宋体" w:hint="eastAsia"/>
                <w:kern w:val="0"/>
                <w:sz w:val="24"/>
                <w:szCs w:val="21"/>
              </w:rPr>
              <w:t>LAN-free</w:t>
            </w:r>
            <w:r w:rsidRPr="00A157DC">
              <w:rPr>
                <w:rFonts w:cs="宋体" w:hint="eastAsia"/>
                <w:kern w:val="0"/>
                <w:sz w:val="24"/>
                <w:szCs w:val="21"/>
              </w:rPr>
              <w:t>等高级备份模块；</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vMerge/>
            <w:shd w:val="clear" w:color="auto" w:fill="auto"/>
            <w:vAlign w:val="center"/>
          </w:tcPr>
          <w:p w:rsidR="00102132" w:rsidRPr="00A157DC" w:rsidRDefault="00102132" w:rsidP="00F70368">
            <w:pPr>
              <w:widowControl/>
              <w:adjustRightInd w:val="0"/>
              <w:snapToGrid w:val="0"/>
              <w:jc w:val="left"/>
              <w:rPr>
                <w:rFonts w:cs="宋体"/>
                <w:kern w:val="0"/>
                <w:sz w:val="24"/>
                <w:szCs w:val="21"/>
              </w:rPr>
            </w:pPr>
          </w:p>
        </w:tc>
        <w:tc>
          <w:tcPr>
            <w:tcW w:w="1259" w:type="dxa"/>
            <w:vMerge/>
            <w:shd w:val="clear" w:color="auto" w:fill="auto"/>
            <w:vAlign w:val="center"/>
          </w:tcPr>
          <w:p w:rsidR="00102132" w:rsidRPr="00A157DC" w:rsidRDefault="00102132" w:rsidP="00BA0AEF">
            <w:pPr>
              <w:widowControl/>
              <w:adjustRightInd w:val="0"/>
              <w:snapToGrid w:val="0"/>
              <w:jc w:val="center"/>
              <w:rPr>
                <w:rFonts w:cs="宋体"/>
                <w:kern w:val="0"/>
                <w:sz w:val="24"/>
                <w:szCs w:val="21"/>
              </w:rPr>
            </w:pPr>
          </w:p>
        </w:tc>
        <w:tc>
          <w:tcPr>
            <w:tcW w:w="867" w:type="dxa"/>
            <w:shd w:val="clear" w:color="auto" w:fill="auto"/>
            <w:vAlign w:val="center"/>
          </w:tcPr>
          <w:p w:rsidR="00102132" w:rsidRPr="00A157DC" w:rsidRDefault="00102132" w:rsidP="00F70368">
            <w:pPr>
              <w:widowControl/>
              <w:adjustRightInd w:val="0"/>
              <w:snapToGrid w:val="0"/>
              <w:jc w:val="left"/>
              <w:rPr>
                <w:rFonts w:cs="宋体"/>
                <w:kern w:val="0"/>
                <w:sz w:val="24"/>
                <w:szCs w:val="21"/>
              </w:rPr>
            </w:pPr>
            <w:r w:rsidRPr="00A157DC">
              <w:rPr>
                <w:rFonts w:cs="宋体" w:hint="eastAsia"/>
                <w:kern w:val="0"/>
                <w:sz w:val="24"/>
                <w:szCs w:val="21"/>
              </w:rPr>
              <w:t>交换单元</w:t>
            </w:r>
          </w:p>
        </w:tc>
        <w:tc>
          <w:tcPr>
            <w:tcW w:w="4111" w:type="dxa"/>
            <w:shd w:val="clear" w:color="000000" w:fill="FFFFFF"/>
            <w:vAlign w:val="center"/>
          </w:tcPr>
          <w:p w:rsidR="00102132" w:rsidRPr="00A157DC" w:rsidRDefault="00102132" w:rsidP="00F70368">
            <w:pPr>
              <w:adjustRightInd w:val="0"/>
              <w:snapToGrid w:val="0"/>
              <w:rPr>
                <w:sz w:val="24"/>
                <w:szCs w:val="21"/>
              </w:rPr>
            </w:pPr>
            <w:r w:rsidRPr="00A157DC">
              <w:rPr>
                <w:rFonts w:hint="eastAsia"/>
                <w:sz w:val="24"/>
                <w:szCs w:val="21"/>
              </w:rPr>
              <w:t>4</w:t>
            </w:r>
            <w:r w:rsidRPr="00A157DC">
              <w:rPr>
                <w:rFonts w:hint="eastAsia"/>
                <w:sz w:val="24"/>
                <w:szCs w:val="21"/>
              </w:rPr>
              <w:t>台交换机：每台要求如下</w:t>
            </w:r>
          </w:p>
          <w:p w:rsidR="00102132" w:rsidRPr="00A157DC" w:rsidRDefault="00102132" w:rsidP="00F70368">
            <w:pPr>
              <w:adjustRightInd w:val="0"/>
              <w:snapToGrid w:val="0"/>
              <w:rPr>
                <w:rFonts w:cs="宋体"/>
                <w:sz w:val="24"/>
                <w:szCs w:val="21"/>
              </w:rPr>
            </w:pPr>
            <w:r w:rsidRPr="00A157DC">
              <w:rPr>
                <w:rFonts w:hint="eastAsia"/>
                <w:sz w:val="24"/>
                <w:szCs w:val="21"/>
              </w:rPr>
              <w:t>以太网交换机主机</w:t>
            </w:r>
            <w:r w:rsidRPr="00A157DC">
              <w:rPr>
                <w:rFonts w:hint="eastAsia"/>
                <w:sz w:val="24"/>
                <w:szCs w:val="21"/>
              </w:rPr>
              <w:t>,</w:t>
            </w:r>
            <w:r w:rsidRPr="00A157DC">
              <w:rPr>
                <w:rFonts w:hint="eastAsia"/>
                <w:sz w:val="24"/>
                <w:szCs w:val="21"/>
              </w:rPr>
              <w:t>支持</w:t>
            </w:r>
            <w:r w:rsidRPr="00A157DC">
              <w:rPr>
                <w:rFonts w:hint="eastAsia"/>
                <w:sz w:val="24"/>
                <w:szCs w:val="21"/>
              </w:rPr>
              <w:t>24</w:t>
            </w:r>
            <w:r w:rsidRPr="00A157DC">
              <w:rPr>
                <w:rFonts w:hint="eastAsia"/>
                <w:sz w:val="24"/>
                <w:szCs w:val="21"/>
              </w:rPr>
              <w:t>个</w:t>
            </w:r>
            <w:r w:rsidRPr="00A157DC">
              <w:rPr>
                <w:rFonts w:hint="eastAsia"/>
                <w:sz w:val="24"/>
                <w:szCs w:val="21"/>
              </w:rPr>
              <w:t>1G/10G BASE-X SFP Plus</w:t>
            </w:r>
            <w:r w:rsidRPr="00A157DC">
              <w:rPr>
                <w:rFonts w:hint="eastAsia"/>
                <w:sz w:val="24"/>
                <w:szCs w:val="21"/>
              </w:rPr>
              <w:t>端口，含两个电源和两个</w:t>
            </w:r>
            <w:r w:rsidRPr="00A157DC">
              <w:rPr>
                <w:rFonts w:hint="eastAsia"/>
                <w:sz w:val="24"/>
                <w:szCs w:val="21"/>
              </w:rPr>
              <w:t xml:space="preserve">SFP+ </w:t>
            </w:r>
            <w:r w:rsidRPr="00A157DC">
              <w:rPr>
                <w:rFonts w:hint="eastAsia"/>
                <w:sz w:val="24"/>
                <w:szCs w:val="21"/>
              </w:rPr>
              <w:t>万兆模块</w:t>
            </w:r>
            <w:r w:rsidRPr="00A157DC">
              <w:rPr>
                <w:rFonts w:hint="eastAsia"/>
                <w:sz w:val="24"/>
                <w:szCs w:val="21"/>
              </w:rPr>
              <w:t>(850nm,300m,LC)</w:t>
            </w:r>
            <w:r w:rsidRPr="00A157DC">
              <w:rPr>
                <w:rFonts w:hint="eastAsia"/>
                <w:sz w:val="24"/>
                <w:szCs w:val="21"/>
              </w:rPr>
              <w:t>；及配置相应万兆</w:t>
            </w:r>
            <w:r w:rsidRPr="00A157DC">
              <w:rPr>
                <w:rFonts w:hint="eastAsia"/>
                <w:sz w:val="24"/>
                <w:szCs w:val="21"/>
              </w:rPr>
              <w:t>SFP+</w:t>
            </w:r>
            <w:r w:rsidRPr="00A157DC">
              <w:rPr>
                <w:rFonts w:hint="eastAsia"/>
                <w:sz w:val="24"/>
                <w:szCs w:val="21"/>
              </w:rPr>
              <w:t>高速电缆</w:t>
            </w:r>
            <w:r w:rsidRPr="00A157DC">
              <w:rPr>
                <w:rFonts w:hint="eastAsia"/>
                <w:sz w:val="24"/>
                <w:szCs w:val="21"/>
              </w:rPr>
              <w:t xml:space="preserve"> 10G DAC.</w:t>
            </w:r>
          </w:p>
        </w:tc>
        <w:tc>
          <w:tcPr>
            <w:tcW w:w="709" w:type="dxa"/>
            <w:vMerge/>
            <w:vAlign w:val="center"/>
          </w:tcPr>
          <w:p w:rsidR="00102132" w:rsidRPr="00A157DC" w:rsidRDefault="00102132" w:rsidP="00F70368">
            <w:pPr>
              <w:widowControl/>
              <w:adjustRightInd w:val="0"/>
              <w:snapToGrid w:val="0"/>
              <w:jc w:val="left"/>
              <w:rPr>
                <w:rFonts w:cs="宋体"/>
                <w:kern w:val="0"/>
                <w:sz w:val="24"/>
                <w:szCs w:val="21"/>
              </w:rPr>
            </w:pPr>
          </w:p>
        </w:tc>
        <w:tc>
          <w:tcPr>
            <w:tcW w:w="793" w:type="dxa"/>
            <w:vMerge/>
            <w:vAlign w:val="center"/>
          </w:tcPr>
          <w:p w:rsidR="00102132" w:rsidRPr="00A157DC" w:rsidRDefault="00102132" w:rsidP="00F70368">
            <w:pPr>
              <w:widowControl/>
              <w:adjustRightInd w:val="0"/>
              <w:snapToGrid w:val="0"/>
              <w:jc w:val="left"/>
              <w:rPr>
                <w:rFonts w:cs="宋体"/>
                <w:kern w:val="0"/>
                <w:sz w:val="24"/>
                <w:szCs w:val="21"/>
              </w:rPr>
            </w:pPr>
          </w:p>
        </w:tc>
      </w:tr>
      <w:tr w:rsidR="00A157DC" w:rsidRPr="00A157DC" w:rsidTr="00FC6AA8">
        <w:tc>
          <w:tcPr>
            <w:tcW w:w="822"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6</w:t>
            </w:r>
          </w:p>
        </w:tc>
        <w:tc>
          <w:tcPr>
            <w:tcW w:w="1259" w:type="dxa"/>
            <w:noWrap/>
            <w:vAlign w:val="center"/>
          </w:tcPr>
          <w:p w:rsidR="00102132" w:rsidRPr="00A157DC" w:rsidRDefault="00102132" w:rsidP="00BA0AEF">
            <w:pPr>
              <w:adjustRightInd w:val="0"/>
              <w:snapToGrid w:val="0"/>
              <w:jc w:val="center"/>
              <w:rPr>
                <w:rFonts w:cs="宋体"/>
                <w:sz w:val="24"/>
                <w:szCs w:val="21"/>
              </w:rPr>
            </w:pPr>
            <w:proofErr w:type="gramStart"/>
            <w:r w:rsidRPr="00A157DC">
              <w:rPr>
                <w:rFonts w:hint="eastAsia"/>
                <w:sz w:val="24"/>
                <w:szCs w:val="21"/>
              </w:rPr>
              <w:t>灾备</w:t>
            </w:r>
            <w:proofErr w:type="gramEnd"/>
            <w:r w:rsidRPr="00A157DC">
              <w:rPr>
                <w:rFonts w:hint="eastAsia"/>
                <w:sz w:val="24"/>
                <w:szCs w:val="21"/>
              </w:rPr>
              <w:t>SAN</w:t>
            </w:r>
            <w:r w:rsidRPr="00A157DC">
              <w:rPr>
                <w:rFonts w:hint="eastAsia"/>
                <w:sz w:val="24"/>
                <w:szCs w:val="21"/>
              </w:rPr>
              <w:t>交换机</w:t>
            </w:r>
          </w:p>
        </w:tc>
        <w:tc>
          <w:tcPr>
            <w:tcW w:w="4978" w:type="dxa"/>
            <w:gridSpan w:val="2"/>
            <w:noWrap/>
            <w:vAlign w:val="center"/>
          </w:tcPr>
          <w:p w:rsidR="00102132" w:rsidRPr="00A157DC" w:rsidRDefault="00102132" w:rsidP="00F70368">
            <w:pPr>
              <w:adjustRightInd w:val="0"/>
              <w:snapToGrid w:val="0"/>
              <w:rPr>
                <w:sz w:val="24"/>
                <w:szCs w:val="21"/>
              </w:rPr>
            </w:pPr>
            <w:r w:rsidRPr="00A157DC">
              <w:rPr>
                <w:rFonts w:hint="eastAsia"/>
                <w:sz w:val="24"/>
                <w:szCs w:val="21"/>
              </w:rPr>
              <w:t>24</w:t>
            </w:r>
            <w:r w:rsidRPr="00A157DC">
              <w:rPr>
                <w:rFonts w:hint="eastAsia"/>
                <w:sz w:val="24"/>
                <w:szCs w:val="21"/>
              </w:rPr>
              <w:t>口</w:t>
            </w:r>
            <w:r w:rsidRPr="00A157DC">
              <w:rPr>
                <w:rFonts w:hint="eastAsia"/>
                <w:sz w:val="24"/>
                <w:szCs w:val="21"/>
              </w:rPr>
              <w:t>8</w:t>
            </w:r>
            <w:r w:rsidRPr="00A157DC">
              <w:rPr>
                <w:rFonts w:hint="eastAsia"/>
                <w:sz w:val="24"/>
                <w:szCs w:val="21"/>
              </w:rPr>
              <w:t>、</w:t>
            </w:r>
            <w:r w:rsidRPr="00A157DC">
              <w:rPr>
                <w:rFonts w:hint="eastAsia"/>
                <w:sz w:val="24"/>
                <w:szCs w:val="21"/>
              </w:rPr>
              <w:t>16</w:t>
            </w:r>
            <w:r w:rsidRPr="00A157DC">
              <w:rPr>
                <w:rFonts w:hint="eastAsia"/>
                <w:sz w:val="24"/>
                <w:szCs w:val="21"/>
              </w:rPr>
              <w:t>和</w:t>
            </w:r>
            <w:r w:rsidRPr="00A157DC">
              <w:rPr>
                <w:rFonts w:hint="eastAsia"/>
                <w:sz w:val="24"/>
                <w:szCs w:val="21"/>
              </w:rPr>
              <w:t>32 Gbps</w:t>
            </w:r>
            <w:r w:rsidRPr="00A157DC">
              <w:rPr>
                <w:rFonts w:hint="eastAsia"/>
                <w:sz w:val="24"/>
                <w:szCs w:val="21"/>
              </w:rPr>
              <w:t>端口速度自适应</w:t>
            </w:r>
            <w:r w:rsidRPr="00A157DC">
              <w:rPr>
                <w:rFonts w:hint="eastAsia"/>
                <w:sz w:val="24"/>
                <w:szCs w:val="21"/>
              </w:rPr>
              <w:t>FC</w:t>
            </w:r>
            <w:r w:rsidRPr="00A157DC">
              <w:rPr>
                <w:rFonts w:hint="eastAsia"/>
                <w:sz w:val="24"/>
                <w:szCs w:val="21"/>
              </w:rPr>
              <w:t>交换机，</w:t>
            </w:r>
            <w:r w:rsidRPr="00A157DC">
              <w:rPr>
                <w:rFonts w:hint="eastAsia"/>
                <w:sz w:val="24"/>
                <w:szCs w:val="21"/>
              </w:rPr>
              <w:t>8</w:t>
            </w:r>
            <w:r w:rsidRPr="00A157DC">
              <w:rPr>
                <w:rFonts w:hint="eastAsia"/>
                <w:sz w:val="24"/>
                <w:szCs w:val="21"/>
              </w:rPr>
              <w:t>端口激活，含</w:t>
            </w:r>
            <w:r w:rsidRPr="00A157DC">
              <w:rPr>
                <w:rFonts w:hint="eastAsia"/>
                <w:sz w:val="24"/>
                <w:szCs w:val="21"/>
              </w:rPr>
              <w:t>8</w:t>
            </w:r>
            <w:r w:rsidRPr="00A157DC">
              <w:rPr>
                <w:rFonts w:hint="eastAsia"/>
                <w:sz w:val="24"/>
                <w:szCs w:val="21"/>
              </w:rPr>
              <w:t>个</w:t>
            </w:r>
            <w:r w:rsidRPr="00A157DC">
              <w:rPr>
                <w:rFonts w:hint="eastAsia"/>
                <w:sz w:val="24"/>
                <w:szCs w:val="21"/>
              </w:rPr>
              <w:t>16Gb/s</w:t>
            </w:r>
            <w:r w:rsidRPr="00A157DC">
              <w:rPr>
                <w:rFonts w:hint="eastAsia"/>
                <w:sz w:val="24"/>
                <w:szCs w:val="21"/>
              </w:rPr>
              <w:t>短波</w:t>
            </w:r>
            <w:r w:rsidRPr="00A157DC">
              <w:rPr>
                <w:rFonts w:hint="eastAsia"/>
                <w:sz w:val="24"/>
                <w:szCs w:val="21"/>
              </w:rPr>
              <w:t>SFP</w:t>
            </w:r>
            <w:r w:rsidRPr="00A157DC">
              <w:rPr>
                <w:rFonts w:hint="eastAsia"/>
                <w:sz w:val="24"/>
                <w:szCs w:val="21"/>
              </w:rPr>
              <w:t>及</w:t>
            </w:r>
            <w:r w:rsidRPr="00A157DC">
              <w:rPr>
                <w:rFonts w:hint="eastAsia"/>
                <w:sz w:val="24"/>
                <w:szCs w:val="21"/>
              </w:rPr>
              <w:t>8</w:t>
            </w:r>
            <w:r w:rsidRPr="00A157DC">
              <w:rPr>
                <w:rFonts w:hint="eastAsia"/>
                <w:sz w:val="24"/>
                <w:szCs w:val="21"/>
              </w:rPr>
              <w:t>条</w:t>
            </w:r>
            <w:r w:rsidRPr="00A157DC">
              <w:rPr>
                <w:rFonts w:hint="eastAsia"/>
                <w:sz w:val="24"/>
                <w:szCs w:val="21"/>
              </w:rPr>
              <w:t>OM3</w:t>
            </w:r>
            <w:r w:rsidRPr="00A157DC">
              <w:rPr>
                <w:rFonts w:hint="eastAsia"/>
                <w:sz w:val="24"/>
                <w:szCs w:val="21"/>
              </w:rPr>
              <w:t>光纤跳线，含</w:t>
            </w:r>
            <w:r w:rsidRPr="00A157DC">
              <w:rPr>
                <w:rFonts w:hint="eastAsia"/>
                <w:sz w:val="24"/>
                <w:szCs w:val="21"/>
              </w:rPr>
              <w:t>Web tools</w:t>
            </w:r>
            <w:r w:rsidRPr="00A157DC">
              <w:rPr>
                <w:rFonts w:hint="eastAsia"/>
                <w:sz w:val="24"/>
                <w:szCs w:val="21"/>
              </w:rPr>
              <w:t>、</w:t>
            </w:r>
            <w:r w:rsidRPr="00A157DC">
              <w:rPr>
                <w:rFonts w:hint="eastAsia"/>
                <w:sz w:val="24"/>
                <w:szCs w:val="21"/>
              </w:rPr>
              <w:t>Zoning</w:t>
            </w:r>
            <w:r w:rsidRPr="00A157DC">
              <w:rPr>
                <w:rFonts w:hint="eastAsia"/>
                <w:sz w:val="24"/>
                <w:szCs w:val="21"/>
              </w:rPr>
              <w:t>、</w:t>
            </w:r>
            <w:r w:rsidRPr="00A157DC">
              <w:rPr>
                <w:rFonts w:hint="eastAsia"/>
                <w:sz w:val="24"/>
                <w:szCs w:val="21"/>
              </w:rPr>
              <w:t>EGM</w:t>
            </w:r>
            <w:r w:rsidRPr="00A157DC">
              <w:rPr>
                <w:rFonts w:hint="eastAsia"/>
                <w:sz w:val="24"/>
                <w:szCs w:val="21"/>
              </w:rPr>
              <w:t>软件授权，全光纤支持级联，机架套件；</w:t>
            </w:r>
          </w:p>
        </w:tc>
        <w:tc>
          <w:tcPr>
            <w:tcW w:w="709"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台</w:t>
            </w:r>
          </w:p>
        </w:tc>
        <w:tc>
          <w:tcPr>
            <w:tcW w:w="793"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1</w:t>
            </w:r>
          </w:p>
        </w:tc>
      </w:tr>
      <w:tr w:rsidR="00A157DC" w:rsidRPr="00A157DC" w:rsidTr="00FC6AA8">
        <w:tc>
          <w:tcPr>
            <w:tcW w:w="822"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7</w:t>
            </w:r>
          </w:p>
        </w:tc>
        <w:tc>
          <w:tcPr>
            <w:tcW w:w="1259" w:type="dxa"/>
            <w:noWrap/>
            <w:vAlign w:val="center"/>
          </w:tcPr>
          <w:p w:rsidR="00102132" w:rsidRPr="00A157DC" w:rsidRDefault="00102132" w:rsidP="00BA0AEF">
            <w:pPr>
              <w:adjustRightInd w:val="0"/>
              <w:snapToGrid w:val="0"/>
              <w:jc w:val="center"/>
              <w:rPr>
                <w:rFonts w:cs="宋体"/>
                <w:sz w:val="24"/>
                <w:szCs w:val="21"/>
              </w:rPr>
            </w:pPr>
            <w:proofErr w:type="gramStart"/>
            <w:r w:rsidRPr="00A157DC">
              <w:rPr>
                <w:rFonts w:hint="eastAsia"/>
                <w:sz w:val="24"/>
                <w:szCs w:val="21"/>
              </w:rPr>
              <w:t>灾备</w:t>
            </w:r>
            <w:proofErr w:type="gramEnd"/>
            <w:r w:rsidRPr="00A157DC">
              <w:rPr>
                <w:rFonts w:hint="eastAsia"/>
                <w:sz w:val="24"/>
                <w:szCs w:val="21"/>
              </w:rPr>
              <w:t>SAN</w:t>
            </w:r>
            <w:r w:rsidRPr="00A157DC">
              <w:rPr>
                <w:rFonts w:hint="eastAsia"/>
                <w:sz w:val="24"/>
                <w:szCs w:val="21"/>
              </w:rPr>
              <w:t>存储</w:t>
            </w:r>
          </w:p>
        </w:tc>
        <w:tc>
          <w:tcPr>
            <w:tcW w:w="4978" w:type="dxa"/>
            <w:gridSpan w:val="2"/>
            <w:noWrap/>
            <w:vAlign w:val="center"/>
          </w:tcPr>
          <w:p w:rsidR="00102132" w:rsidRPr="00A157DC" w:rsidRDefault="00102132" w:rsidP="00F70368">
            <w:pPr>
              <w:autoSpaceDE w:val="0"/>
              <w:autoSpaceDN w:val="0"/>
              <w:adjustRightInd w:val="0"/>
              <w:snapToGrid w:val="0"/>
              <w:jc w:val="left"/>
              <w:rPr>
                <w:sz w:val="24"/>
                <w:szCs w:val="21"/>
              </w:rPr>
            </w:pPr>
            <w:r w:rsidRPr="00A157DC">
              <w:rPr>
                <w:rFonts w:cs="宋体" w:hint="eastAsia"/>
                <w:kern w:val="0"/>
                <w:sz w:val="24"/>
                <w:szCs w:val="21"/>
              </w:rPr>
              <w:t>★</w:t>
            </w:r>
            <w:r w:rsidRPr="00A157DC">
              <w:rPr>
                <w:rFonts w:hint="eastAsia"/>
                <w:sz w:val="24"/>
                <w:szCs w:val="21"/>
              </w:rPr>
              <w:t>对称冗余双控磁盘阵列</w:t>
            </w:r>
            <w:r w:rsidRPr="00A157DC">
              <w:rPr>
                <w:rFonts w:hint="eastAsia"/>
                <w:sz w:val="24"/>
                <w:szCs w:val="21"/>
              </w:rPr>
              <w:t>,8*16GB FC</w:t>
            </w:r>
            <w:r w:rsidRPr="00A157DC">
              <w:rPr>
                <w:rFonts w:hint="eastAsia"/>
                <w:sz w:val="24"/>
                <w:szCs w:val="21"/>
              </w:rPr>
              <w:t>接口（含</w:t>
            </w:r>
            <w:r w:rsidRPr="00A157DC">
              <w:rPr>
                <w:rFonts w:hint="eastAsia"/>
                <w:sz w:val="24"/>
                <w:szCs w:val="21"/>
              </w:rPr>
              <w:t>16GB</w:t>
            </w:r>
            <w:r w:rsidRPr="00A157DC">
              <w:rPr>
                <w:rFonts w:hint="eastAsia"/>
                <w:sz w:val="24"/>
                <w:szCs w:val="21"/>
              </w:rPr>
              <w:t>模块</w:t>
            </w:r>
            <w:r w:rsidRPr="00A157DC">
              <w:rPr>
                <w:rFonts w:hint="eastAsia"/>
                <w:sz w:val="24"/>
                <w:szCs w:val="21"/>
              </w:rPr>
              <w:t>)</w:t>
            </w:r>
            <w:r w:rsidRPr="00A157DC">
              <w:rPr>
                <w:rFonts w:hint="eastAsia"/>
                <w:sz w:val="24"/>
                <w:szCs w:val="21"/>
              </w:rPr>
              <w:t>、</w:t>
            </w:r>
            <w:r w:rsidRPr="00A157DC">
              <w:rPr>
                <w:rFonts w:hint="eastAsia"/>
                <w:sz w:val="24"/>
                <w:szCs w:val="21"/>
              </w:rPr>
              <w:t>8</w:t>
            </w:r>
            <w:r w:rsidRPr="00A157DC">
              <w:rPr>
                <w:rFonts w:hint="eastAsia"/>
                <w:sz w:val="24"/>
                <w:szCs w:val="21"/>
              </w:rPr>
              <w:t>个</w:t>
            </w:r>
            <w:r w:rsidRPr="00A157DC">
              <w:rPr>
                <w:rFonts w:hint="eastAsia"/>
                <w:sz w:val="24"/>
                <w:szCs w:val="21"/>
              </w:rPr>
              <w:t>10GE</w:t>
            </w:r>
            <w:r w:rsidRPr="00A157DC">
              <w:rPr>
                <w:rFonts w:hint="eastAsia"/>
                <w:sz w:val="24"/>
                <w:szCs w:val="21"/>
              </w:rPr>
              <w:t>接口</w:t>
            </w:r>
            <w:r w:rsidRPr="00A157DC">
              <w:rPr>
                <w:rFonts w:hint="eastAsia"/>
                <w:sz w:val="24"/>
                <w:szCs w:val="21"/>
              </w:rPr>
              <w:t>,128G</w:t>
            </w:r>
            <w:r w:rsidRPr="00A157DC">
              <w:rPr>
                <w:rFonts w:hint="eastAsia"/>
                <w:sz w:val="24"/>
                <w:szCs w:val="21"/>
              </w:rPr>
              <w:t>缓存（纯</w:t>
            </w:r>
            <w:r w:rsidRPr="00A157DC">
              <w:rPr>
                <w:rFonts w:hint="eastAsia"/>
                <w:sz w:val="24"/>
                <w:szCs w:val="21"/>
              </w:rPr>
              <w:t>SAN</w:t>
            </w:r>
            <w:r w:rsidRPr="00A157DC">
              <w:rPr>
                <w:rFonts w:hint="eastAsia"/>
                <w:sz w:val="24"/>
                <w:szCs w:val="21"/>
              </w:rPr>
              <w:t>阵列缓存）；</w:t>
            </w:r>
          </w:p>
          <w:p w:rsidR="00102132" w:rsidRPr="00A157DC" w:rsidRDefault="00102132" w:rsidP="00F70368">
            <w:pPr>
              <w:autoSpaceDE w:val="0"/>
              <w:autoSpaceDN w:val="0"/>
              <w:adjustRightInd w:val="0"/>
              <w:snapToGrid w:val="0"/>
              <w:jc w:val="left"/>
              <w:rPr>
                <w:sz w:val="24"/>
                <w:szCs w:val="21"/>
              </w:rPr>
            </w:pPr>
            <w:r w:rsidRPr="00A157DC">
              <w:rPr>
                <w:rFonts w:hint="eastAsia"/>
                <w:sz w:val="24"/>
                <w:szCs w:val="21"/>
              </w:rPr>
              <w:t>在双控制器配置下，存储系统最大处理性能：≥</w:t>
            </w:r>
            <w:r w:rsidRPr="00A157DC">
              <w:rPr>
                <w:sz w:val="24"/>
                <w:szCs w:val="21"/>
              </w:rPr>
              <w:t>600000 IOPS</w:t>
            </w:r>
            <w:r w:rsidRPr="00A157DC">
              <w:rPr>
                <w:rFonts w:hint="eastAsia"/>
                <w:sz w:val="24"/>
                <w:szCs w:val="21"/>
              </w:rPr>
              <w:t>，≥</w:t>
            </w:r>
            <w:r w:rsidRPr="00A157DC">
              <w:rPr>
                <w:sz w:val="24"/>
                <w:szCs w:val="21"/>
              </w:rPr>
              <w:t>12GB/s</w:t>
            </w:r>
            <w:r w:rsidRPr="00A157DC">
              <w:rPr>
                <w:rFonts w:hint="eastAsia"/>
                <w:sz w:val="24"/>
                <w:szCs w:val="21"/>
              </w:rPr>
              <w:t>带宽；</w:t>
            </w:r>
          </w:p>
          <w:p w:rsidR="00102132" w:rsidRPr="00A157DC" w:rsidRDefault="00102132" w:rsidP="00F70368">
            <w:pPr>
              <w:autoSpaceDE w:val="0"/>
              <w:autoSpaceDN w:val="0"/>
              <w:adjustRightInd w:val="0"/>
              <w:snapToGrid w:val="0"/>
              <w:jc w:val="left"/>
              <w:rPr>
                <w:sz w:val="24"/>
                <w:szCs w:val="21"/>
              </w:rPr>
            </w:pPr>
            <w:r w:rsidRPr="00A157DC">
              <w:rPr>
                <w:rFonts w:hint="eastAsia"/>
                <w:sz w:val="24"/>
                <w:szCs w:val="21"/>
              </w:rPr>
              <w:t>配置</w:t>
            </w:r>
            <w:r w:rsidRPr="00A157DC">
              <w:rPr>
                <w:rFonts w:hint="eastAsia"/>
                <w:sz w:val="24"/>
                <w:szCs w:val="21"/>
              </w:rPr>
              <w:t>27</w:t>
            </w:r>
            <w:r w:rsidRPr="00A157DC">
              <w:rPr>
                <w:rFonts w:hint="eastAsia"/>
                <w:sz w:val="24"/>
                <w:szCs w:val="21"/>
              </w:rPr>
              <w:t>块</w:t>
            </w:r>
            <w:r w:rsidRPr="00A157DC">
              <w:rPr>
                <w:rFonts w:hint="eastAsia"/>
                <w:sz w:val="24"/>
                <w:szCs w:val="21"/>
              </w:rPr>
              <w:t>2.4T SAS</w:t>
            </w:r>
            <w:r w:rsidRPr="00A157DC">
              <w:rPr>
                <w:rFonts w:hint="eastAsia"/>
                <w:sz w:val="24"/>
                <w:szCs w:val="21"/>
              </w:rPr>
              <w:t>盘</w:t>
            </w:r>
            <w:r w:rsidRPr="00A157DC">
              <w:rPr>
                <w:rFonts w:hint="eastAsia"/>
                <w:sz w:val="24"/>
                <w:szCs w:val="21"/>
              </w:rPr>
              <w:t>(10K)</w:t>
            </w:r>
            <w:r w:rsidRPr="00A157DC">
              <w:rPr>
                <w:rFonts w:hint="eastAsia"/>
                <w:sz w:val="24"/>
                <w:szCs w:val="21"/>
              </w:rPr>
              <w:t>；</w:t>
            </w:r>
          </w:p>
          <w:p w:rsidR="00102132" w:rsidRPr="00A157DC" w:rsidRDefault="00102132" w:rsidP="00F70368">
            <w:pPr>
              <w:autoSpaceDE w:val="0"/>
              <w:autoSpaceDN w:val="0"/>
              <w:adjustRightInd w:val="0"/>
              <w:snapToGrid w:val="0"/>
              <w:jc w:val="left"/>
              <w:rPr>
                <w:rFonts w:cs="HelveticaNeueLT-Light"/>
                <w:kern w:val="0"/>
                <w:sz w:val="24"/>
                <w:szCs w:val="21"/>
              </w:rPr>
            </w:pPr>
            <w:r w:rsidRPr="00A157DC">
              <w:rPr>
                <w:rFonts w:hint="eastAsia"/>
                <w:sz w:val="24"/>
                <w:szCs w:val="21"/>
              </w:rPr>
              <w:t>配置存储管理套件，含多路径管理，缓存分区，精简调配，全自动数据分层，本地数据保护（快照</w:t>
            </w:r>
            <w:r w:rsidRPr="00A157DC">
              <w:rPr>
                <w:rFonts w:hint="eastAsia"/>
                <w:sz w:val="24"/>
                <w:szCs w:val="21"/>
              </w:rPr>
              <w:t>/</w:t>
            </w:r>
            <w:r w:rsidRPr="00A157DC">
              <w:rPr>
                <w:rFonts w:hint="eastAsia"/>
                <w:sz w:val="24"/>
                <w:szCs w:val="21"/>
              </w:rPr>
              <w:t>克隆），存储虚拟化等企业级功能；</w:t>
            </w:r>
          </w:p>
        </w:tc>
        <w:tc>
          <w:tcPr>
            <w:tcW w:w="709"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台</w:t>
            </w:r>
          </w:p>
        </w:tc>
        <w:tc>
          <w:tcPr>
            <w:tcW w:w="793"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1</w:t>
            </w:r>
          </w:p>
        </w:tc>
      </w:tr>
      <w:tr w:rsidR="00A157DC" w:rsidRPr="00A157DC" w:rsidTr="00FC6AA8">
        <w:tc>
          <w:tcPr>
            <w:tcW w:w="822"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8</w:t>
            </w:r>
          </w:p>
        </w:tc>
        <w:tc>
          <w:tcPr>
            <w:tcW w:w="1259" w:type="dxa"/>
            <w:noWrap/>
            <w:vAlign w:val="center"/>
          </w:tcPr>
          <w:p w:rsidR="00102132" w:rsidRPr="00A157DC" w:rsidRDefault="00102132" w:rsidP="00BA0AEF">
            <w:pPr>
              <w:adjustRightInd w:val="0"/>
              <w:snapToGrid w:val="0"/>
              <w:jc w:val="center"/>
              <w:rPr>
                <w:rFonts w:cs="宋体"/>
                <w:sz w:val="24"/>
                <w:szCs w:val="21"/>
              </w:rPr>
            </w:pPr>
            <w:r w:rsidRPr="00A157DC">
              <w:rPr>
                <w:rFonts w:hint="eastAsia"/>
                <w:sz w:val="24"/>
                <w:szCs w:val="21"/>
              </w:rPr>
              <w:t>数据库审计</w:t>
            </w:r>
          </w:p>
        </w:tc>
        <w:tc>
          <w:tcPr>
            <w:tcW w:w="4978" w:type="dxa"/>
            <w:gridSpan w:val="2"/>
            <w:noWrap/>
            <w:vAlign w:val="center"/>
          </w:tcPr>
          <w:p w:rsidR="00102132" w:rsidRPr="00A157DC" w:rsidRDefault="00102132" w:rsidP="00F70368">
            <w:pPr>
              <w:adjustRightInd w:val="0"/>
              <w:snapToGrid w:val="0"/>
              <w:rPr>
                <w:sz w:val="24"/>
                <w:szCs w:val="21"/>
              </w:rPr>
            </w:pPr>
            <w:r w:rsidRPr="00A157DC">
              <w:rPr>
                <w:rFonts w:cs="宋体" w:hint="eastAsia"/>
                <w:kern w:val="0"/>
                <w:sz w:val="24"/>
                <w:szCs w:val="21"/>
              </w:rPr>
              <w:t>★</w:t>
            </w:r>
            <w:r w:rsidRPr="00A157DC">
              <w:rPr>
                <w:rFonts w:hint="eastAsia"/>
                <w:sz w:val="24"/>
                <w:szCs w:val="21"/>
              </w:rPr>
              <w:t>1U</w:t>
            </w:r>
            <w:r w:rsidRPr="00A157DC">
              <w:rPr>
                <w:rFonts w:hint="eastAsia"/>
                <w:sz w:val="24"/>
                <w:szCs w:val="21"/>
              </w:rPr>
              <w:t>机架式（专用硬件平台），单交流电源</w:t>
            </w:r>
            <w:r w:rsidR="005B0C65" w:rsidRPr="00A157DC">
              <w:rPr>
                <w:rFonts w:hint="eastAsia"/>
                <w:sz w:val="24"/>
                <w:szCs w:val="21"/>
              </w:rPr>
              <w:t>；</w:t>
            </w:r>
            <w:r w:rsidRPr="00A157DC">
              <w:rPr>
                <w:rFonts w:hint="eastAsia"/>
                <w:sz w:val="24"/>
                <w:szCs w:val="21"/>
              </w:rPr>
              <w:t>2GE</w:t>
            </w:r>
            <w:proofErr w:type="gramStart"/>
            <w:r w:rsidRPr="00A157DC">
              <w:rPr>
                <w:rFonts w:hint="eastAsia"/>
                <w:sz w:val="24"/>
                <w:szCs w:val="21"/>
              </w:rPr>
              <w:t>板载管理口</w:t>
            </w:r>
            <w:proofErr w:type="gramEnd"/>
            <w:r w:rsidRPr="00A157DC">
              <w:rPr>
                <w:rFonts w:hint="eastAsia"/>
                <w:sz w:val="24"/>
                <w:szCs w:val="21"/>
              </w:rPr>
              <w:t>，</w:t>
            </w:r>
            <w:r w:rsidRPr="00A157DC">
              <w:rPr>
                <w:rFonts w:hint="eastAsia"/>
                <w:sz w:val="24"/>
                <w:szCs w:val="21"/>
              </w:rPr>
              <w:t>4GE</w:t>
            </w:r>
            <w:proofErr w:type="gramStart"/>
            <w:r w:rsidRPr="00A157DC">
              <w:rPr>
                <w:rFonts w:hint="eastAsia"/>
                <w:sz w:val="24"/>
                <w:szCs w:val="21"/>
              </w:rPr>
              <w:t>板载接口</w:t>
            </w:r>
            <w:proofErr w:type="gramEnd"/>
            <w:r w:rsidRPr="00A157DC">
              <w:rPr>
                <w:rFonts w:hint="eastAsia"/>
                <w:sz w:val="24"/>
                <w:szCs w:val="21"/>
              </w:rPr>
              <w:t>+4GE(SFP)</w:t>
            </w:r>
            <w:proofErr w:type="gramStart"/>
            <w:r w:rsidRPr="00A157DC">
              <w:rPr>
                <w:rFonts w:hint="eastAsia"/>
                <w:sz w:val="24"/>
                <w:szCs w:val="21"/>
              </w:rPr>
              <w:t>板</w:t>
            </w:r>
            <w:r w:rsidRPr="00A157DC">
              <w:rPr>
                <w:rFonts w:hint="eastAsia"/>
                <w:sz w:val="24"/>
                <w:szCs w:val="21"/>
              </w:rPr>
              <w:lastRenderedPageBreak/>
              <w:t>载接口</w:t>
            </w:r>
            <w:proofErr w:type="gramEnd"/>
            <w:r w:rsidRPr="00A157DC">
              <w:rPr>
                <w:rFonts w:hint="eastAsia"/>
                <w:sz w:val="24"/>
                <w:szCs w:val="21"/>
              </w:rPr>
              <w:t>，</w:t>
            </w:r>
            <w:r w:rsidRPr="00A157DC">
              <w:rPr>
                <w:rFonts w:hint="eastAsia"/>
                <w:sz w:val="24"/>
                <w:szCs w:val="21"/>
              </w:rPr>
              <w:t>2</w:t>
            </w:r>
            <w:r w:rsidRPr="00A157DC">
              <w:rPr>
                <w:rFonts w:hint="eastAsia"/>
                <w:sz w:val="24"/>
                <w:szCs w:val="21"/>
              </w:rPr>
              <w:t>×接口板卡插槽</w:t>
            </w:r>
            <w:r w:rsidRPr="00A157DC">
              <w:rPr>
                <w:rFonts w:hint="eastAsia"/>
                <w:sz w:val="24"/>
                <w:szCs w:val="21"/>
              </w:rPr>
              <w:t xml:space="preserve"> </w:t>
            </w:r>
            <w:r w:rsidRPr="00A157DC">
              <w:rPr>
                <w:rFonts w:hint="eastAsia"/>
                <w:sz w:val="24"/>
                <w:szCs w:val="21"/>
              </w:rPr>
              <w:t>；</w:t>
            </w:r>
          </w:p>
          <w:p w:rsidR="00102132" w:rsidRPr="00A157DC" w:rsidRDefault="00102132" w:rsidP="00F70368">
            <w:pPr>
              <w:adjustRightInd w:val="0"/>
              <w:snapToGrid w:val="0"/>
              <w:rPr>
                <w:sz w:val="24"/>
                <w:szCs w:val="21"/>
              </w:rPr>
            </w:pPr>
            <w:r w:rsidRPr="00A157DC">
              <w:rPr>
                <w:rFonts w:hint="eastAsia"/>
                <w:sz w:val="24"/>
                <w:szCs w:val="21"/>
              </w:rPr>
              <w:t>国产处理器，主频：≥</w:t>
            </w:r>
            <w:r w:rsidRPr="00A157DC">
              <w:rPr>
                <w:rFonts w:hint="eastAsia"/>
                <w:sz w:val="24"/>
                <w:szCs w:val="21"/>
              </w:rPr>
              <w:t>2.6GHz</w:t>
            </w:r>
            <w:r w:rsidRPr="00A157DC">
              <w:rPr>
                <w:rFonts w:hint="eastAsia"/>
                <w:sz w:val="24"/>
                <w:szCs w:val="21"/>
              </w:rPr>
              <w:t>，核数：≥</w:t>
            </w:r>
            <w:r w:rsidRPr="00A157DC">
              <w:rPr>
                <w:rFonts w:hint="eastAsia"/>
                <w:sz w:val="24"/>
                <w:szCs w:val="21"/>
              </w:rPr>
              <w:t>4</w:t>
            </w:r>
            <w:r w:rsidRPr="00A157DC">
              <w:rPr>
                <w:rFonts w:hint="eastAsia"/>
                <w:sz w:val="24"/>
                <w:szCs w:val="21"/>
              </w:rPr>
              <w:t>；</w:t>
            </w:r>
            <w:r w:rsidRPr="00A157DC">
              <w:rPr>
                <w:rFonts w:hint="eastAsia"/>
                <w:sz w:val="24"/>
                <w:szCs w:val="21"/>
              </w:rPr>
              <w:t>16GB</w:t>
            </w:r>
            <w:r w:rsidRPr="00A157DC">
              <w:rPr>
                <w:rFonts w:hint="eastAsia"/>
                <w:sz w:val="24"/>
                <w:szCs w:val="21"/>
              </w:rPr>
              <w:t>内存，</w:t>
            </w:r>
            <w:r w:rsidRPr="00A157DC">
              <w:rPr>
                <w:rFonts w:hint="eastAsia"/>
                <w:sz w:val="24"/>
                <w:szCs w:val="21"/>
              </w:rPr>
              <w:t>1</w:t>
            </w:r>
            <w:r w:rsidRPr="00A157DC">
              <w:rPr>
                <w:rFonts w:hint="eastAsia"/>
                <w:sz w:val="24"/>
                <w:szCs w:val="21"/>
              </w:rPr>
              <w:t>×</w:t>
            </w:r>
            <w:r w:rsidRPr="00A157DC">
              <w:rPr>
                <w:rFonts w:hint="eastAsia"/>
                <w:sz w:val="24"/>
                <w:szCs w:val="21"/>
              </w:rPr>
              <w:t>1TB</w:t>
            </w:r>
            <w:r w:rsidRPr="00A157DC">
              <w:rPr>
                <w:rFonts w:hint="eastAsia"/>
                <w:sz w:val="24"/>
                <w:szCs w:val="21"/>
              </w:rPr>
              <w:t>硬盘</w:t>
            </w:r>
            <w:r w:rsidR="005B0C65" w:rsidRPr="00A157DC">
              <w:rPr>
                <w:rFonts w:hint="eastAsia"/>
                <w:sz w:val="24"/>
                <w:szCs w:val="21"/>
              </w:rPr>
              <w:t>；</w:t>
            </w:r>
          </w:p>
          <w:p w:rsidR="00102132" w:rsidRPr="00A157DC" w:rsidRDefault="00102132" w:rsidP="00F70368">
            <w:pPr>
              <w:adjustRightInd w:val="0"/>
              <w:snapToGrid w:val="0"/>
              <w:rPr>
                <w:sz w:val="24"/>
                <w:szCs w:val="21"/>
              </w:rPr>
            </w:pPr>
            <w:r w:rsidRPr="00A157DC">
              <w:rPr>
                <w:rFonts w:hint="eastAsia"/>
                <w:sz w:val="24"/>
                <w:szCs w:val="21"/>
              </w:rPr>
              <w:t>SQL</w:t>
            </w:r>
            <w:r w:rsidRPr="00A157DC">
              <w:rPr>
                <w:rFonts w:hint="eastAsia"/>
                <w:sz w:val="24"/>
                <w:szCs w:val="21"/>
              </w:rPr>
              <w:t>峰值吞吐量≥</w:t>
            </w:r>
            <w:r w:rsidRPr="00A157DC">
              <w:rPr>
                <w:rFonts w:hint="eastAsia"/>
                <w:sz w:val="24"/>
                <w:szCs w:val="21"/>
              </w:rPr>
              <w:t>3000</w:t>
            </w:r>
            <w:r w:rsidRPr="00A157DC">
              <w:rPr>
                <w:rFonts w:hint="eastAsia"/>
                <w:sz w:val="24"/>
                <w:szCs w:val="21"/>
              </w:rPr>
              <w:t>条</w:t>
            </w:r>
            <w:r w:rsidRPr="00A157DC">
              <w:rPr>
                <w:rFonts w:hint="eastAsia"/>
                <w:sz w:val="24"/>
                <w:szCs w:val="21"/>
              </w:rPr>
              <w:t>/</w:t>
            </w:r>
            <w:r w:rsidRPr="00A157DC">
              <w:rPr>
                <w:rFonts w:hint="eastAsia"/>
                <w:sz w:val="24"/>
                <w:szCs w:val="21"/>
              </w:rPr>
              <w:t>秒；在线日志量≥</w:t>
            </w:r>
            <w:r w:rsidRPr="00A157DC">
              <w:rPr>
                <w:rFonts w:hint="eastAsia"/>
                <w:sz w:val="24"/>
                <w:szCs w:val="21"/>
              </w:rPr>
              <w:t>5</w:t>
            </w:r>
            <w:r w:rsidRPr="00A157DC">
              <w:rPr>
                <w:rFonts w:hint="eastAsia"/>
                <w:sz w:val="24"/>
                <w:szCs w:val="21"/>
              </w:rPr>
              <w:t>亿条语句；归档日志量≥</w:t>
            </w:r>
            <w:r w:rsidRPr="00A157DC">
              <w:rPr>
                <w:rFonts w:hint="eastAsia"/>
                <w:sz w:val="24"/>
                <w:szCs w:val="21"/>
              </w:rPr>
              <w:t>15</w:t>
            </w:r>
            <w:r w:rsidRPr="00A157DC">
              <w:rPr>
                <w:rFonts w:hint="eastAsia"/>
                <w:sz w:val="24"/>
                <w:szCs w:val="21"/>
              </w:rPr>
              <w:t>亿条语句；</w:t>
            </w:r>
          </w:p>
          <w:p w:rsidR="00102132" w:rsidRPr="00A157DC" w:rsidRDefault="00102132" w:rsidP="00F70368">
            <w:pPr>
              <w:adjustRightInd w:val="0"/>
              <w:snapToGrid w:val="0"/>
              <w:rPr>
                <w:sz w:val="24"/>
                <w:szCs w:val="21"/>
              </w:rPr>
            </w:pPr>
            <w:r w:rsidRPr="00A157DC">
              <w:rPr>
                <w:rFonts w:hint="eastAsia"/>
                <w:sz w:val="24"/>
                <w:szCs w:val="21"/>
              </w:rPr>
              <w:t>支持</w:t>
            </w:r>
            <w:r w:rsidRPr="00A157DC">
              <w:rPr>
                <w:rFonts w:hint="eastAsia"/>
                <w:sz w:val="24"/>
                <w:szCs w:val="21"/>
              </w:rPr>
              <w:t>SQL</w:t>
            </w:r>
            <w:r w:rsidRPr="00A157DC">
              <w:rPr>
                <w:rFonts w:hint="eastAsia"/>
                <w:sz w:val="24"/>
                <w:szCs w:val="21"/>
              </w:rPr>
              <w:t>语句自定义业务化语言翻译；</w:t>
            </w:r>
          </w:p>
          <w:p w:rsidR="00102132" w:rsidRPr="00A157DC" w:rsidRDefault="00102132" w:rsidP="00F70368">
            <w:pPr>
              <w:adjustRightInd w:val="0"/>
              <w:snapToGrid w:val="0"/>
              <w:rPr>
                <w:sz w:val="24"/>
                <w:szCs w:val="21"/>
              </w:rPr>
            </w:pPr>
            <w:r w:rsidRPr="00A157DC">
              <w:rPr>
                <w:rFonts w:hint="eastAsia"/>
                <w:sz w:val="24"/>
                <w:szCs w:val="21"/>
              </w:rPr>
              <w:t>配置</w:t>
            </w:r>
            <w:r w:rsidRPr="00A157DC">
              <w:rPr>
                <w:rFonts w:hint="eastAsia"/>
                <w:sz w:val="24"/>
                <w:szCs w:val="21"/>
              </w:rPr>
              <w:t>15</w:t>
            </w:r>
            <w:r w:rsidRPr="00A157DC">
              <w:rPr>
                <w:rFonts w:hint="eastAsia"/>
                <w:sz w:val="24"/>
                <w:szCs w:val="21"/>
              </w:rPr>
              <w:t>个数据库实例</w:t>
            </w:r>
            <w:r w:rsidR="005B0C65" w:rsidRPr="00A157DC">
              <w:rPr>
                <w:rFonts w:hint="eastAsia"/>
                <w:sz w:val="24"/>
                <w:szCs w:val="21"/>
              </w:rPr>
              <w:t>，</w:t>
            </w:r>
            <w:r w:rsidRPr="00A157DC">
              <w:rPr>
                <w:rFonts w:hint="eastAsia"/>
                <w:sz w:val="24"/>
                <w:szCs w:val="21"/>
              </w:rPr>
              <w:t>适用部署</w:t>
            </w:r>
            <w:r w:rsidRPr="00A157DC">
              <w:rPr>
                <w:sz w:val="24"/>
                <w:szCs w:val="21"/>
              </w:rPr>
              <w:t>CentOS</w:t>
            </w:r>
            <w:r w:rsidRPr="00A157DC">
              <w:rPr>
                <w:sz w:val="24"/>
                <w:szCs w:val="21"/>
              </w:rPr>
              <w:t>、</w:t>
            </w:r>
            <w:r w:rsidRPr="00A157DC">
              <w:rPr>
                <w:sz w:val="24"/>
                <w:szCs w:val="21"/>
              </w:rPr>
              <w:t>RedHat</w:t>
            </w:r>
            <w:r w:rsidRPr="00A157DC">
              <w:rPr>
                <w:sz w:val="24"/>
                <w:szCs w:val="21"/>
              </w:rPr>
              <w:t>、</w:t>
            </w:r>
            <w:r w:rsidR="005B0C65" w:rsidRPr="00A157DC">
              <w:rPr>
                <w:sz w:val="24"/>
                <w:szCs w:val="21"/>
              </w:rPr>
              <w:t>AIX</w:t>
            </w:r>
            <w:r w:rsidRPr="00A157DC">
              <w:rPr>
                <w:sz w:val="24"/>
                <w:szCs w:val="21"/>
              </w:rPr>
              <w:t>等主流操作系统</w:t>
            </w:r>
            <w:r w:rsidRPr="00A157DC">
              <w:rPr>
                <w:rFonts w:hint="eastAsia"/>
                <w:sz w:val="24"/>
                <w:szCs w:val="21"/>
              </w:rPr>
              <w:t>的数据库服务器环境；支持主流数据库：</w:t>
            </w:r>
            <w:r w:rsidRPr="00A157DC">
              <w:rPr>
                <w:rFonts w:hint="eastAsia"/>
                <w:sz w:val="24"/>
                <w:szCs w:val="21"/>
              </w:rPr>
              <w:t>Oracle</w:t>
            </w:r>
            <w:r w:rsidRPr="00A157DC">
              <w:rPr>
                <w:rFonts w:hint="eastAsia"/>
                <w:sz w:val="24"/>
                <w:szCs w:val="21"/>
              </w:rPr>
              <w:t>、</w:t>
            </w:r>
            <w:r w:rsidRPr="00A157DC">
              <w:rPr>
                <w:rFonts w:hint="eastAsia"/>
                <w:sz w:val="24"/>
                <w:szCs w:val="21"/>
              </w:rPr>
              <w:t>SQL Server</w:t>
            </w:r>
            <w:r w:rsidRPr="00A157DC">
              <w:rPr>
                <w:rFonts w:hint="eastAsia"/>
                <w:sz w:val="24"/>
                <w:szCs w:val="21"/>
              </w:rPr>
              <w:t>、</w:t>
            </w:r>
            <w:r w:rsidRPr="00A157DC">
              <w:rPr>
                <w:rFonts w:hint="eastAsia"/>
                <w:sz w:val="24"/>
                <w:szCs w:val="21"/>
              </w:rPr>
              <w:t>MySQL</w:t>
            </w:r>
            <w:r w:rsidRPr="00A157DC">
              <w:rPr>
                <w:rFonts w:hint="eastAsia"/>
                <w:sz w:val="24"/>
                <w:szCs w:val="21"/>
              </w:rPr>
              <w:t>、</w:t>
            </w:r>
            <w:r w:rsidRPr="00A157DC">
              <w:rPr>
                <w:rFonts w:hint="eastAsia"/>
                <w:sz w:val="24"/>
                <w:szCs w:val="21"/>
              </w:rPr>
              <w:t>cacheDB</w:t>
            </w:r>
            <w:r w:rsidRPr="00A157DC">
              <w:rPr>
                <w:rFonts w:hint="eastAsia"/>
                <w:sz w:val="24"/>
                <w:szCs w:val="21"/>
              </w:rPr>
              <w:t>、达梦</w:t>
            </w:r>
            <w:r w:rsidRPr="00A157DC">
              <w:rPr>
                <w:rFonts w:hint="eastAsia"/>
                <w:sz w:val="24"/>
                <w:szCs w:val="21"/>
              </w:rPr>
              <w:t>(DM)</w:t>
            </w:r>
            <w:r w:rsidRPr="00A157DC">
              <w:rPr>
                <w:rFonts w:hint="eastAsia"/>
                <w:sz w:val="24"/>
                <w:szCs w:val="21"/>
              </w:rPr>
              <w:t>、南大通用、</w:t>
            </w:r>
            <w:proofErr w:type="gramStart"/>
            <w:r w:rsidRPr="00A157DC">
              <w:rPr>
                <w:rFonts w:hint="eastAsia"/>
                <w:sz w:val="24"/>
                <w:szCs w:val="21"/>
              </w:rPr>
              <w:t>人大金</w:t>
            </w:r>
            <w:proofErr w:type="gramEnd"/>
            <w:r w:rsidRPr="00A157DC">
              <w:rPr>
                <w:rFonts w:hint="eastAsia"/>
                <w:sz w:val="24"/>
                <w:szCs w:val="21"/>
              </w:rPr>
              <w:t>仓</w:t>
            </w:r>
            <w:r w:rsidRPr="00A157DC">
              <w:rPr>
                <w:rFonts w:hint="eastAsia"/>
                <w:sz w:val="24"/>
                <w:szCs w:val="21"/>
              </w:rPr>
              <w:t>(KingBase)</w:t>
            </w:r>
            <w:r w:rsidRPr="00A157DC">
              <w:rPr>
                <w:rFonts w:hint="eastAsia"/>
                <w:sz w:val="24"/>
                <w:szCs w:val="21"/>
              </w:rPr>
              <w:t>、神通</w:t>
            </w:r>
            <w:r w:rsidRPr="00A157DC">
              <w:rPr>
                <w:rFonts w:hint="eastAsia"/>
                <w:sz w:val="24"/>
                <w:szCs w:val="21"/>
              </w:rPr>
              <w:t>(Oscar)</w:t>
            </w:r>
            <w:r w:rsidRPr="00A157DC">
              <w:rPr>
                <w:rFonts w:hint="eastAsia"/>
                <w:sz w:val="24"/>
                <w:szCs w:val="21"/>
              </w:rPr>
              <w:t>、华为</w:t>
            </w:r>
            <w:r w:rsidRPr="00A157DC">
              <w:rPr>
                <w:rFonts w:hint="eastAsia"/>
                <w:sz w:val="24"/>
                <w:szCs w:val="21"/>
              </w:rPr>
              <w:t>GaussDB</w:t>
            </w:r>
            <w:r w:rsidRPr="00A157DC">
              <w:rPr>
                <w:rFonts w:hint="eastAsia"/>
                <w:sz w:val="24"/>
                <w:szCs w:val="21"/>
              </w:rPr>
              <w:t>等；</w:t>
            </w:r>
          </w:p>
        </w:tc>
        <w:tc>
          <w:tcPr>
            <w:tcW w:w="709"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lastRenderedPageBreak/>
              <w:t>台</w:t>
            </w:r>
          </w:p>
        </w:tc>
        <w:tc>
          <w:tcPr>
            <w:tcW w:w="793"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1</w:t>
            </w:r>
          </w:p>
        </w:tc>
      </w:tr>
      <w:tr w:rsidR="00A157DC" w:rsidRPr="00A157DC" w:rsidTr="00FC6AA8">
        <w:tc>
          <w:tcPr>
            <w:tcW w:w="822"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lastRenderedPageBreak/>
              <w:t>9</w:t>
            </w:r>
          </w:p>
        </w:tc>
        <w:tc>
          <w:tcPr>
            <w:tcW w:w="1259" w:type="dxa"/>
            <w:noWrap/>
            <w:vAlign w:val="center"/>
          </w:tcPr>
          <w:p w:rsidR="00102132" w:rsidRPr="00A157DC" w:rsidRDefault="00102132" w:rsidP="00BA0AEF">
            <w:pPr>
              <w:widowControl/>
              <w:adjustRightInd w:val="0"/>
              <w:snapToGrid w:val="0"/>
              <w:jc w:val="center"/>
              <w:rPr>
                <w:rFonts w:cs="宋体"/>
                <w:kern w:val="0"/>
                <w:sz w:val="24"/>
                <w:szCs w:val="21"/>
              </w:rPr>
            </w:pPr>
            <w:r w:rsidRPr="00A157DC">
              <w:rPr>
                <w:rFonts w:cs="宋体" w:hint="eastAsia"/>
                <w:kern w:val="0"/>
                <w:sz w:val="24"/>
                <w:szCs w:val="21"/>
              </w:rPr>
              <w:t>技术服务</w:t>
            </w:r>
          </w:p>
        </w:tc>
        <w:tc>
          <w:tcPr>
            <w:tcW w:w="4978" w:type="dxa"/>
            <w:gridSpan w:val="2"/>
            <w:noWrap/>
            <w:vAlign w:val="center"/>
          </w:tcPr>
          <w:p w:rsidR="0006057B" w:rsidRPr="00A157DC" w:rsidRDefault="0006057B" w:rsidP="0006057B">
            <w:pPr>
              <w:widowControl/>
              <w:adjustRightInd w:val="0"/>
              <w:snapToGrid w:val="0"/>
              <w:jc w:val="left"/>
              <w:rPr>
                <w:sz w:val="24"/>
                <w:szCs w:val="21"/>
              </w:rPr>
            </w:pPr>
            <w:r w:rsidRPr="00A157DC">
              <w:rPr>
                <w:rFonts w:hint="eastAsia"/>
                <w:sz w:val="24"/>
                <w:szCs w:val="21"/>
              </w:rPr>
              <w:t>（</w:t>
            </w:r>
            <w:r w:rsidRPr="00A157DC">
              <w:rPr>
                <w:rFonts w:hint="eastAsia"/>
                <w:sz w:val="24"/>
                <w:szCs w:val="21"/>
              </w:rPr>
              <w:t>1</w:t>
            </w:r>
            <w:r w:rsidRPr="00A157DC">
              <w:rPr>
                <w:rFonts w:hint="eastAsia"/>
                <w:sz w:val="24"/>
                <w:szCs w:val="21"/>
              </w:rPr>
              <w:t>）提供符合招标人数据中心环境要求的相关系统集成服务，包含数据库服务器扩容升级服务、</w:t>
            </w:r>
            <w:proofErr w:type="gramStart"/>
            <w:r w:rsidRPr="00A157DC">
              <w:rPr>
                <w:rFonts w:hint="eastAsia"/>
                <w:sz w:val="24"/>
                <w:szCs w:val="21"/>
              </w:rPr>
              <w:t>云计算</w:t>
            </w:r>
            <w:proofErr w:type="gramEnd"/>
            <w:r w:rsidRPr="00A157DC">
              <w:rPr>
                <w:rFonts w:hint="eastAsia"/>
                <w:sz w:val="24"/>
                <w:szCs w:val="21"/>
              </w:rPr>
              <w:t>扩容升级服务、云平台存储扩容集成服务、数据归档服务、</w:t>
            </w:r>
            <w:proofErr w:type="gramStart"/>
            <w:r w:rsidRPr="00A157DC">
              <w:rPr>
                <w:rFonts w:hint="eastAsia"/>
                <w:sz w:val="24"/>
                <w:szCs w:val="21"/>
              </w:rPr>
              <w:t>灾备云</w:t>
            </w:r>
            <w:proofErr w:type="gramEnd"/>
            <w:r w:rsidRPr="00A157DC">
              <w:rPr>
                <w:rFonts w:hint="eastAsia"/>
                <w:sz w:val="24"/>
                <w:szCs w:val="21"/>
              </w:rPr>
              <w:t>平台改造服务，以及系统升级改造时的设备安装、设备搬迁、系统优化服务、数据迁移服务。</w:t>
            </w:r>
          </w:p>
          <w:p w:rsidR="0006057B" w:rsidRPr="00A157DC" w:rsidRDefault="0006057B" w:rsidP="0006057B">
            <w:pPr>
              <w:widowControl/>
              <w:adjustRightInd w:val="0"/>
              <w:snapToGrid w:val="0"/>
              <w:jc w:val="left"/>
              <w:rPr>
                <w:sz w:val="24"/>
                <w:szCs w:val="21"/>
              </w:rPr>
            </w:pPr>
            <w:r w:rsidRPr="00A157DC">
              <w:rPr>
                <w:rFonts w:hint="eastAsia"/>
                <w:sz w:val="24"/>
                <w:szCs w:val="21"/>
              </w:rPr>
              <w:t>（</w:t>
            </w:r>
            <w:r w:rsidRPr="00A157DC">
              <w:rPr>
                <w:rFonts w:hint="eastAsia"/>
                <w:sz w:val="24"/>
                <w:szCs w:val="21"/>
              </w:rPr>
              <w:t>2</w:t>
            </w:r>
            <w:r w:rsidRPr="00A157DC">
              <w:rPr>
                <w:rFonts w:hint="eastAsia"/>
                <w:sz w:val="24"/>
                <w:szCs w:val="21"/>
              </w:rPr>
              <w:t>）提供数据库容灾与高可用服务，建立数据库容灾方案，包括主备数据库的部署和数据同步机制，确保在主数据库故障时能够快速切换到备用数据库，监控数据库的可用性，及时发现故障并进行处理。</w:t>
            </w:r>
          </w:p>
          <w:p w:rsidR="0006057B" w:rsidRPr="00A157DC" w:rsidRDefault="0006057B" w:rsidP="0006057B">
            <w:pPr>
              <w:widowControl/>
              <w:adjustRightInd w:val="0"/>
              <w:snapToGrid w:val="0"/>
              <w:jc w:val="left"/>
              <w:rPr>
                <w:sz w:val="24"/>
                <w:szCs w:val="21"/>
              </w:rPr>
            </w:pPr>
            <w:r w:rsidRPr="00A157DC">
              <w:rPr>
                <w:rFonts w:hint="eastAsia"/>
                <w:sz w:val="24"/>
                <w:szCs w:val="21"/>
              </w:rPr>
              <w:t>（</w:t>
            </w:r>
            <w:r w:rsidRPr="00A157DC">
              <w:rPr>
                <w:rFonts w:hint="eastAsia"/>
                <w:sz w:val="24"/>
                <w:szCs w:val="21"/>
              </w:rPr>
              <w:t>3</w:t>
            </w:r>
            <w:r w:rsidRPr="00A157DC">
              <w:rPr>
                <w:rFonts w:hint="eastAsia"/>
                <w:sz w:val="24"/>
                <w:szCs w:val="21"/>
              </w:rPr>
              <w:t>）提供系统和数据库监控服务，监控系统和数据库的运行状态，包括</w:t>
            </w:r>
            <w:r w:rsidRPr="00A157DC">
              <w:rPr>
                <w:rFonts w:hint="eastAsia"/>
                <w:sz w:val="24"/>
                <w:szCs w:val="21"/>
              </w:rPr>
              <w:t>CPU</w:t>
            </w:r>
            <w:r w:rsidRPr="00A157DC">
              <w:rPr>
                <w:rFonts w:hint="eastAsia"/>
                <w:sz w:val="24"/>
                <w:szCs w:val="21"/>
              </w:rPr>
              <w:t>、内存、磁盘、网络等资源的使用情况，监控数据库的性能指标，如查询响应时间、并发连接数、缓存命中率等，监控系统和数据库的日志，及时发现异常和错误信息。</w:t>
            </w:r>
          </w:p>
          <w:p w:rsidR="0006057B" w:rsidRPr="00A157DC" w:rsidRDefault="0006057B" w:rsidP="0006057B">
            <w:pPr>
              <w:widowControl/>
              <w:adjustRightInd w:val="0"/>
              <w:snapToGrid w:val="0"/>
              <w:jc w:val="left"/>
              <w:rPr>
                <w:sz w:val="24"/>
                <w:szCs w:val="21"/>
              </w:rPr>
            </w:pPr>
            <w:r w:rsidRPr="00A157DC">
              <w:rPr>
                <w:rFonts w:hint="eastAsia"/>
                <w:sz w:val="24"/>
                <w:szCs w:val="21"/>
              </w:rPr>
              <w:t>（</w:t>
            </w:r>
            <w:r w:rsidRPr="00A157DC">
              <w:rPr>
                <w:rFonts w:hint="eastAsia"/>
                <w:sz w:val="24"/>
                <w:szCs w:val="21"/>
              </w:rPr>
              <w:t>4</w:t>
            </w:r>
            <w:r w:rsidRPr="00A157DC">
              <w:rPr>
                <w:rFonts w:hint="eastAsia"/>
                <w:sz w:val="24"/>
                <w:szCs w:val="21"/>
              </w:rPr>
              <w:t>）提供月度定期巡检服务，对本项目中的软硬件系统，进行细致全面的健康检查，检查的内容包括软件运行状态、配置参数，使用空间、运行性能等的检查，定期对系统进行例行检查、做预防性维护保养、并提交服务报告</w:t>
            </w:r>
          </w:p>
          <w:p w:rsidR="0006057B" w:rsidRPr="00A157DC" w:rsidRDefault="0006057B" w:rsidP="0006057B">
            <w:pPr>
              <w:widowControl/>
              <w:adjustRightInd w:val="0"/>
              <w:snapToGrid w:val="0"/>
              <w:jc w:val="left"/>
              <w:rPr>
                <w:sz w:val="24"/>
                <w:szCs w:val="21"/>
              </w:rPr>
            </w:pPr>
            <w:r w:rsidRPr="00A157DC">
              <w:rPr>
                <w:rFonts w:hint="eastAsia"/>
                <w:sz w:val="24"/>
                <w:szCs w:val="21"/>
              </w:rPr>
              <w:t>（</w:t>
            </w:r>
            <w:r w:rsidRPr="00A157DC">
              <w:rPr>
                <w:rFonts w:hint="eastAsia"/>
                <w:sz w:val="24"/>
                <w:szCs w:val="21"/>
              </w:rPr>
              <w:t>5</w:t>
            </w:r>
            <w:r w:rsidRPr="00A157DC">
              <w:rPr>
                <w:rFonts w:hint="eastAsia"/>
                <w:sz w:val="24"/>
                <w:szCs w:val="21"/>
              </w:rPr>
              <w:t>）提供数据库安全管理服务，设置合理的数据库访问权限，限制用户的访问权限和操作权限，确保数据的安全性，定期审计数据库的访问日志，及时发现异常行为和安全风险。</w:t>
            </w:r>
          </w:p>
          <w:p w:rsidR="00102132" w:rsidRPr="00A157DC" w:rsidRDefault="0006057B" w:rsidP="0006057B">
            <w:pPr>
              <w:widowControl/>
              <w:adjustRightInd w:val="0"/>
              <w:snapToGrid w:val="0"/>
              <w:jc w:val="left"/>
              <w:rPr>
                <w:rFonts w:cs="宋体"/>
                <w:kern w:val="0"/>
                <w:sz w:val="24"/>
                <w:szCs w:val="21"/>
              </w:rPr>
            </w:pPr>
            <w:r w:rsidRPr="00A157DC">
              <w:rPr>
                <w:rFonts w:hint="eastAsia"/>
                <w:sz w:val="24"/>
                <w:szCs w:val="21"/>
              </w:rPr>
              <w:t>（</w:t>
            </w:r>
            <w:r w:rsidRPr="00A157DC">
              <w:rPr>
                <w:rFonts w:hint="eastAsia"/>
                <w:sz w:val="24"/>
                <w:szCs w:val="21"/>
              </w:rPr>
              <w:t>6</w:t>
            </w:r>
            <w:r w:rsidRPr="00A157DC">
              <w:rPr>
                <w:rFonts w:hint="eastAsia"/>
                <w:sz w:val="24"/>
                <w:szCs w:val="21"/>
              </w:rPr>
              <w:t>）提供</w:t>
            </w:r>
            <w:r w:rsidRPr="00A157DC">
              <w:rPr>
                <w:rFonts w:hint="eastAsia"/>
                <w:sz w:val="24"/>
                <w:szCs w:val="21"/>
              </w:rPr>
              <w:t>3</w:t>
            </w:r>
            <w:r w:rsidRPr="00A157DC">
              <w:rPr>
                <w:rFonts w:hint="eastAsia"/>
                <w:sz w:val="24"/>
                <w:szCs w:val="21"/>
              </w:rPr>
              <w:t>年的项目运维服务，</w:t>
            </w:r>
            <w:r w:rsidRPr="00A157DC">
              <w:rPr>
                <w:rFonts w:hint="eastAsia"/>
                <w:sz w:val="24"/>
                <w:szCs w:val="21"/>
              </w:rPr>
              <w:t>7*24</w:t>
            </w:r>
            <w:r w:rsidRPr="00A157DC">
              <w:rPr>
                <w:rFonts w:hint="eastAsia"/>
                <w:sz w:val="24"/>
                <w:szCs w:val="21"/>
              </w:rPr>
              <w:t>小时应急响应服务、特殊期派驻工程师现场值守服务；提供原厂认证技术工程师至少</w:t>
            </w:r>
            <w:r w:rsidRPr="00A157DC">
              <w:rPr>
                <w:rFonts w:hint="eastAsia"/>
                <w:sz w:val="24"/>
                <w:szCs w:val="21"/>
              </w:rPr>
              <w:t>2</w:t>
            </w:r>
            <w:r w:rsidRPr="00A157DC">
              <w:rPr>
                <w:rFonts w:hint="eastAsia"/>
                <w:sz w:val="24"/>
                <w:szCs w:val="21"/>
              </w:rPr>
              <w:t>名（</w:t>
            </w:r>
            <w:r w:rsidRPr="00A157DC">
              <w:rPr>
                <w:rFonts w:hint="eastAsia"/>
                <w:sz w:val="24"/>
                <w:szCs w:val="21"/>
              </w:rPr>
              <w:t>OCM</w:t>
            </w:r>
            <w:r w:rsidRPr="00A157DC">
              <w:rPr>
                <w:rFonts w:hint="eastAsia"/>
                <w:sz w:val="24"/>
                <w:szCs w:val="21"/>
              </w:rPr>
              <w:t>与小型机技术认证各一名）现场技术支持服务，提供</w:t>
            </w:r>
            <w:r w:rsidRPr="00A157DC">
              <w:rPr>
                <w:rFonts w:hint="eastAsia"/>
                <w:sz w:val="24"/>
                <w:szCs w:val="21"/>
              </w:rPr>
              <w:t>3</w:t>
            </w:r>
            <w:r w:rsidRPr="00A157DC">
              <w:rPr>
                <w:rFonts w:hint="eastAsia"/>
                <w:sz w:val="24"/>
                <w:szCs w:val="21"/>
              </w:rPr>
              <w:t>年每月各</w:t>
            </w:r>
            <w:r w:rsidRPr="00A157DC">
              <w:rPr>
                <w:rFonts w:hint="eastAsia"/>
                <w:sz w:val="24"/>
                <w:szCs w:val="21"/>
              </w:rPr>
              <w:t>1</w:t>
            </w:r>
            <w:r w:rsidRPr="00A157DC">
              <w:rPr>
                <w:rFonts w:hint="eastAsia"/>
                <w:sz w:val="24"/>
                <w:szCs w:val="21"/>
              </w:rPr>
              <w:t>人天工程师现场系统健</w:t>
            </w:r>
            <w:r w:rsidRPr="00A157DC">
              <w:rPr>
                <w:rFonts w:hint="eastAsia"/>
                <w:sz w:val="24"/>
                <w:szCs w:val="21"/>
              </w:rPr>
              <w:lastRenderedPageBreak/>
              <w:t>康检查与系统优化维护并出具服务报告。</w:t>
            </w:r>
          </w:p>
        </w:tc>
        <w:tc>
          <w:tcPr>
            <w:tcW w:w="709"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lastRenderedPageBreak/>
              <w:t>项</w:t>
            </w:r>
          </w:p>
        </w:tc>
        <w:tc>
          <w:tcPr>
            <w:tcW w:w="793" w:type="dxa"/>
            <w:noWrap/>
            <w:vAlign w:val="center"/>
          </w:tcPr>
          <w:p w:rsidR="00102132" w:rsidRPr="00A157DC" w:rsidRDefault="00102132" w:rsidP="00F70368">
            <w:pPr>
              <w:widowControl/>
              <w:adjustRightInd w:val="0"/>
              <w:snapToGrid w:val="0"/>
              <w:jc w:val="center"/>
              <w:rPr>
                <w:rFonts w:cs="宋体"/>
                <w:kern w:val="0"/>
                <w:sz w:val="24"/>
                <w:szCs w:val="21"/>
              </w:rPr>
            </w:pPr>
            <w:r w:rsidRPr="00A157DC">
              <w:rPr>
                <w:rFonts w:cs="宋体" w:hint="eastAsia"/>
                <w:kern w:val="0"/>
                <w:sz w:val="24"/>
                <w:szCs w:val="21"/>
              </w:rPr>
              <w:t>1</w:t>
            </w:r>
          </w:p>
        </w:tc>
      </w:tr>
    </w:tbl>
    <w:p w:rsidR="00F73252" w:rsidRPr="0080752E" w:rsidRDefault="00F73252" w:rsidP="002A1FBA">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lastRenderedPageBreak/>
        <w:t>三</w:t>
      </w:r>
      <w:r w:rsidRPr="0080752E">
        <w:rPr>
          <w:color w:val="000000"/>
          <w:sz w:val="24"/>
          <w:szCs w:val="24"/>
        </w:rPr>
        <w:t>、</w:t>
      </w:r>
      <w:r w:rsidRPr="0080752E">
        <w:rPr>
          <w:rFonts w:hint="eastAsia"/>
          <w:sz w:val="24"/>
          <w:szCs w:val="24"/>
        </w:rPr>
        <w:t>商务要求</w:t>
      </w:r>
    </w:p>
    <w:p w:rsidR="00F73252" w:rsidRPr="0047310A"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投标人的报价应包括：设备主机及附件货款、运输费、运输保险费、装卸费、安装调试费及</w:t>
      </w:r>
      <w:r w:rsidR="008020FB">
        <w:rPr>
          <w:rFonts w:hint="eastAsia"/>
          <w:color w:val="000000"/>
          <w:sz w:val="24"/>
        </w:rPr>
        <w:t>利润税金等为完成招标文件规定的全部要求所需的一切费用</w:t>
      </w:r>
      <w:r w:rsidRPr="0080752E">
        <w:rPr>
          <w:rFonts w:hint="eastAsia"/>
          <w:color w:val="000000"/>
          <w:sz w:val="24"/>
        </w:rPr>
        <w:t>。投标人所报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F73252" w:rsidRDefault="00F73252" w:rsidP="002A1FBA">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F73252" w:rsidRPr="002C3241" w:rsidRDefault="00F73252" w:rsidP="002A1FBA">
      <w:pPr>
        <w:spacing w:line="360" w:lineRule="auto"/>
        <w:ind w:firstLineChars="200" w:firstLine="480"/>
        <w:outlineLvl w:val="0"/>
        <w:rPr>
          <w:sz w:val="24"/>
        </w:rPr>
      </w:pPr>
      <w:r>
        <w:rPr>
          <w:rFonts w:hint="eastAsia"/>
          <w:sz w:val="24"/>
        </w:rPr>
        <w:t>（二）</w:t>
      </w:r>
      <w:r w:rsidRPr="002C3241">
        <w:rPr>
          <w:rFonts w:hint="eastAsia"/>
          <w:sz w:val="24"/>
        </w:rPr>
        <w:t>服务要求</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1. </w:t>
      </w:r>
      <w:r w:rsidRPr="002C3241">
        <w:rPr>
          <w:rFonts w:hint="eastAsia"/>
          <w:sz w:val="24"/>
        </w:rPr>
        <w:t>提供所投产品至少</w:t>
      </w:r>
      <w:r w:rsidR="00B834B3">
        <w:rPr>
          <w:rFonts w:hint="eastAsia"/>
          <w:sz w:val="24"/>
        </w:rPr>
        <w:t>3</w:t>
      </w:r>
      <w:r w:rsidRPr="002C3241">
        <w:rPr>
          <w:rFonts w:hint="eastAsia"/>
          <w:sz w:val="24"/>
        </w:rPr>
        <w:t>年的免费上门保修，终身维修。</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2. </w:t>
      </w:r>
      <w:r w:rsidRPr="002C3241">
        <w:rPr>
          <w:rFonts w:hint="eastAsia"/>
          <w:sz w:val="24"/>
        </w:rPr>
        <w:t>保修期内免费更换零配件，</w:t>
      </w:r>
      <w:r w:rsidRPr="002C3241">
        <w:rPr>
          <w:rFonts w:hint="eastAsia"/>
          <w:sz w:val="24"/>
        </w:rPr>
        <w:t>7</w:t>
      </w:r>
      <w:r w:rsidRPr="002C3241">
        <w:rPr>
          <w:rFonts w:hint="eastAsia"/>
          <w:sz w:val="24"/>
        </w:rPr>
        <w:t>×</w:t>
      </w:r>
      <w:r w:rsidRPr="002C3241">
        <w:rPr>
          <w:rFonts w:hint="eastAsia"/>
          <w:sz w:val="24"/>
        </w:rPr>
        <w:t>24</w:t>
      </w:r>
      <w:r w:rsidRPr="002C3241">
        <w:rPr>
          <w:rFonts w:hint="eastAsia"/>
          <w:sz w:val="24"/>
        </w:rPr>
        <w:t>小时技术响应，</w:t>
      </w:r>
      <w:r w:rsidR="00B834B3">
        <w:rPr>
          <w:rFonts w:hint="eastAsia"/>
          <w:sz w:val="24"/>
        </w:rPr>
        <w:t>2</w:t>
      </w:r>
      <w:r w:rsidRPr="002C3241">
        <w:rPr>
          <w:rFonts w:hint="eastAsia"/>
          <w:sz w:val="24"/>
        </w:rPr>
        <w:t>小时内维修工程师到达维修现场。</w:t>
      </w:r>
      <w:r w:rsidR="001E05BD" w:rsidRPr="001E05BD">
        <w:rPr>
          <w:rFonts w:hint="eastAsia"/>
          <w:sz w:val="24"/>
        </w:rPr>
        <w:t>一般性故障或者软件问题</w:t>
      </w:r>
      <w:r w:rsidR="001E05BD" w:rsidRPr="001E05BD">
        <w:rPr>
          <w:rFonts w:hint="eastAsia"/>
          <w:sz w:val="24"/>
        </w:rPr>
        <w:t>1</w:t>
      </w:r>
      <w:r w:rsidR="001E05BD" w:rsidRPr="001E05BD">
        <w:rPr>
          <w:rFonts w:hint="eastAsia"/>
          <w:sz w:val="24"/>
        </w:rPr>
        <w:t>小时内处理完毕。如遇更换配件或者其它特殊原因需要返厂维修的，在</w:t>
      </w:r>
      <w:r w:rsidR="001E05BD" w:rsidRPr="001E05BD">
        <w:rPr>
          <w:rFonts w:hint="eastAsia"/>
          <w:sz w:val="24"/>
        </w:rPr>
        <w:t>4</w:t>
      </w:r>
      <w:r w:rsidR="001E05BD" w:rsidRPr="001E05BD">
        <w:rPr>
          <w:rFonts w:hint="eastAsia"/>
          <w:sz w:val="24"/>
        </w:rPr>
        <w:t>小时内向采购方提供备用机，以保障采购方工作的正常开展。</w:t>
      </w:r>
      <w:r w:rsidRPr="002C3241">
        <w:rPr>
          <w:rFonts w:hint="eastAsia"/>
          <w:sz w:val="24"/>
        </w:rPr>
        <w:t>保修期自验收合格之日起计算。</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3. </w:t>
      </w:r>
      <w:r w:rsidRPr="002C3241">
        <w:rPr>
          <w:rFonts w:hint="eastAsia"/>
          <w:sz w:val="24"/>
        </w:rPr>
        <w:t>提供所投产品制造商服务机构情况，包括地址、联系方式及技术人员数量等。</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4. </w:t>
      </w:r>
      <w:r w:rsidRPr="002C3241">
        <w:rPr>
          <w:rFonts w:hint="eastAsia"/>
          <w:sz w:val="24"/>
        </w:rPr>
        <w:t>提供原厂标准的易耗品、消耗材料价格清单及折扣率，保修期后设备维修的价格清单及折扣率。</w:t>
      </w:r>
    </w:p>
    <w:p w:rsidR="00F73252" w:rsidRDefault="00F73252" w:rsidP="002A1FBA">
      <w:pPr>
        <w:spacing w:line="360" w:lineRule="auto"/>
        <w:ind w:firstLineChars="200" w:firstLine="480"/>
        <w:outlineLvl w:val="0"/>
        <w:rPr>
          <w:sz w:val="24"/>
        </w:rPr>
      </w:pPr>
      <w:r w:rsidRPr="002C3241">
        <w:rPr>
          <w:rFonts w:hint="eastAsia"/>
          <w:sz w:val="24"/>
        </w:rPr>
        <w:t xml:space="preserve">5. </w:t>
      </w:r>
      <w:r w:rsidRPr="002C3241">
        <w:rPr>
          <w:rFonts w:hint="eastAsia"/>
          <w:sz w:val="24"/>
        </w:rPr>
        <w:t>提供现场技术培训。</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三</w:t>
      </w:r>
      <w:r w:rsidRPr="0080752E">
        <w:rPr>
          <w:rFonts w:hint="eastAsia"/>
          <w:color w:val="000000"/>
          <w:sz w:val="24"/>
        </w:rPr>
        <w:t>）交货要求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交货期：</w:t>
      </w:r>
    </w:p>
    <w:p w:rsidR="00F73252" w:rsidRPr="00A157DC" w:rsidRDefault="00F73252" w:rsidP="002A1FBA">
      <w:pPr>
        <w:autoSpaceDE w:val="0"/>
        <w:autoSpaceDN w:val="0"/>
        <w:adjustRightInd w:val="0"/>
        <w:spacing w:line="360" w:lineRule="auto"/>
        <w:ind w:firstLineChars="200" w:firstLine="480"/>
        <w:rPr>
          <w:sz w:val="24"/>
        </w:rPr>
      </w:pPr>
      <w:bookmarkStart w:id="15" w:name="OLE_LINK6"/>
      <w:r w:rsidRPr="00A157DC">
        <w:rPr>
          <w:rFonts w:hint="eastAsia"/>
          <w:sz w:val="24"/>
        </w:rPr>
        <w:t>货到时间：签订合同之日起</w:t>
      </w:r>
      <w:r w:rsidRPr="00A157DC">
        <w:rPr>
          <w:rFonts w:hint="eastAsia"/>
          <w:sz w:val="24"/>
        </w:rPr>
        <w:t>30</w:t>
      </w:r>
      <w:r w:rsidRPr="00A157DC">
        <w:rPr>
          <w:rFonts w:hint="eastAsia"/>
          <w:sz w:val="24"/>
        </w:rPr>
        <w:t>日内（特殊情况以合同为准）。</w:t>
      </w:r>
    </w:p>
    <w:p w:rsidR="00F73252" w:rsidRPr="00A157DC" w:rsidRDefault="00F73252" w:rsidP="002A1FBA">
      <w:pPr>
        <w:autoSpaceDE w:val="0"/>
        <w:autoSpaceDN w:val="0"/>
        <w:adjustRightInd w:val="0"/>
        <w:spacing w:line="360" w:lineRule="auto"/>
        <w:ind w:firstLineChars="200" w:firstLine="480"/>
        <w:rPr>
          <w:sz w:val="24"/>
        </w:rPr>
      </w:pPr>
      <w:r w:rsidRPr="00A157DC">
        <w:rPr>
          <w:rFonts w:hint="eastAsia"/>
          <w:sz w:val="24"/>
        </w:rPr>
        <w:t>安装完成：货到之日起</w:t>
      </w:r>
      <w:r w:rsidR="001E05BD" w:rsidRPr="00A157DC">
        <w:rPr>
          <w:rFonts w:hint="eastAsia"/>
          <w:sz w:val="24"/>
        </w:rPr>
        <w:t>1</w:t>
      </w:r>
      <w:r w:rsidRPr="00A157DC">
        <w:rPr>
          <w:rFonts w:hint="eastAsia"/>
          <w:sz w:val="24"/>
        </w:rPr>
        <w:t>5</w:t>
      </w:r>
      <w:r w:rsidRPr="00A157DC">
        <w:rPr>
          <w:rFonts w:hint="eastAsia"/>
          <w:sz w:val="24"/>
        </w:rPr>
        <w:t>日内（特殊情况以合同为准）。</w:t>
      </w:r>
    </w:p>
    <w:bookmarkEnd w:id="15"/>
    <w:p w:rsidR="00F73252" w:rsidRPr="00A157DC" w:rsidRDefault="00F73252" w:rsidP="002A1FBA">
      <w:pPr>
        <w:autoSpaceDE w:val="0"/>
        <w:autoSpaceDN w:val="0"/>
        <w:adjustRightInd w:val="0"/>
        <w:spacing w:line="360" w:lineRule="auto"/>
        <w:ind w:firstLineChars="200" w:firstLine="480"/>
        <w:rPr>
          <w:sz w:val="24"/>
        </w:rPr>
      </w:pPr>
      <w:r w:rsidRPr="00A157DC">
        <w:rPr>
          <w:rFonts w:hint="eastAsia"/>
          <w:sz w:val="24"/>
        </w:rPr>
        <w:t xml:space="preserve">2. </w:t>
      </w:r>
      <w:r w:rsidRPr="00A157DC">
        <w:rPr>
          <w:rFonts w:hint="eastAsia"/>
          <w:sz w:val="24"/>
        </w:rPr>
        <w:t>交货地点：</w:t>
      </w:r>
      <w:r w:rsidR="001E05BD" w:rsidRPr="00A157DC">
        <w:rPr>
          <w:rFonts w:hint="eastAsia"/>
          <w:sz w:val="24"/>
        </w:rPr>
        <w:t>天津市河北区增产道</w:t>
      </w:r>
      <w:r w:rsidR="001E05BD" w:rsidRPr="00A157DC">
        <w:rPr>
          <w:rFonts w:hint="eastAsia"/>
          <w:sz w:val="24"/>
        </w:rPr>
        <w:t>69</w:t>
      </w:r>
      <w:r w:rsidR="001E05BD" w:rsidRPr="00A157DC">
        <w:rPr>
          <w:rFonts w:hint="eastAsia"/>
          <w:sz w:val="24"/>
        </w:rPr>
        <w:t>号</w:t>
      </w:r>
      <w:r w:rsidRPr="00A157DC">
        <w:rPr>
          <w:rFonts w:hint="eastAsia"/>
          <w:sz w:val="24"/>
        </w:rPr>
        <w:t>（特殊情况以合同为准）。</w:t>
      </w:r>
    </w:p>
    <w:p w:rsidR="00F73252" w:rsidRPr="00A157DC" w:rsidRDefault="00F73252" w:rsidP="002A1FBA">
      <w:pPr>
        <w:autoSpaceDE w:val="0"/>
        <w:autoSpaceDN w:val="0"/>
        <w:adjustRightInd w:val="0"/>
        <w:spacing w:line="360" w:lineRule="auto"/>
        <w:ind w:firstLineChars="200" w:firstLine="480"/>
        <w:rPr>
          <w:sz w:val="24"/>
        </w:rPr>
      </w:pPr>
      <w:r w:rsidRPr="00A157DC">
        <w:rPr>
          <w:rFonts w:hint="eastAsia"/>
          <w:sz w:val="24"/>
        </w:rPr>
        <w:t xml:space="preserve">3. </w:t>
      </w:r>
      <w:r w:rsidRPr="00A157DC">
        <w:rPr>
          <w:rFonts w:hint="eastAsia"/>
          <w:sz w:val="24"/>
        </w:rPr>
        <w:t>提供制造商完整的随机资料，包括完整的使用和维修手册等。</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w:t>
      </w:r>
      <w:r w:rsidRPr="0080752E">
        <w:rPr>
          <w:rFonts w:hint="eastAsia"/>
          <w:color w:val="000000"/>
          <w:sz w:val="24"/>
        </w:rPr>
        <w:lastRenderedPageBreak/>
        <w:t>任。</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四</w:t>
      </w:r>
      <w:r w:rsidRPr="0080752E">
        <w:rPr>
          <w:rFonts w:hint="eastAsia"/>
          <w:color w:val="000000"/>
          <w:sz w:val="24"/>
        </w:rPr>
        <w:t>）付款方式</w:t>
      </w:r>
    </w:p>
    <w:p w:rsidR="00F73252" w:rsidRPr="00A157DC" w:rsidRDefault="00F73252" w:rsidP="002A1FBA">
      <w:pPr>
        <w:autoSpaceDE w:val="0"/>
        <w:autoSpaceDN w:val="0"/>
        <w:adjustRightInd w:val="0"/>
        <w:spacing w:line="360" w:lineRule="auto"/>
        <w:ind w:firstLineChars="200" w:firstLine="480"/>
        <w:rPr>
          <w:sz w:val="24"/>
        </w:rPr>
      </w:pPr>
      <w:r w:rsidRPr="00A157DC">
        <w:rPr>
          <w:rFonts w:hint="eastAsia"/>
          <w:sz w:val="24"/>
        </w:rPr>
        <w:t>签订合同后</w:t>
      </w:r>
      <w:r w:rsidRPr="00A157DC">
        <w:rPr>
          <w:rFonts w:hint="eastAsia"/>
          <w:sz w:val="24"/>
        </w:rPr>
        <w:t>15</w:t>
      </w:r>
      <w:r w:rsidRPr="00A157DC">
        <w:rPr>
          <w:rFonts w:hint="eastAsia"/>
          <w:sz w:val="24"/>
        </w:rPr>
        <w:t>个工作日内预付合同总额的</w:t>
      </w:r>
      <w:r w:rsidRPr="00A157DC">
        <w:rPr>
          <w:rFonts w:hint="eastAsia"/>
          <w:sz w:val="24"/>
        </w:rPr>
        <w:t>30%</w:t>
      </w:r>
      <w:r w:rsidRPr="00A157DC">
        <w:rPr>
          <w:rFonts w:hint="eastAsia"/>
          <w:sz w:val="24"/>
        </w:rPr>
        <w:t>，货到现场安装、调试完毕，所有设备使用无质量问题，验收合格后</w:t>
      </w:r>
      <w:r w:rsidRPr="00A157DC">
        <w:rPr>
          <w:rFonts w:hint="eastAsia"/>
          <w:sz w:val="24"/>
        </w:rPr>
        <w:t>15</w:t>
      </w:r>
      <w:r w:rsidRPr="00A157DC">
        <w:rPr>
          <w:rFonts w:hint="eastAsia"/>
          <w:sz w:val="24"/>
        </w:rPr>
        <w:t>个工作日内支付合同总额的</w:t>
      </w:r>
      <w:r w:rsidRPr="00A157DC">
        <w:rPr>
          <w:rFonts w:hint="eastAsia"/>
          <w:sz w:val="24"/>
        </w:rPr>
        <w:t>70%</w:t>
      </w:r>
      <w:r w:rsidRPr="00A157DC">
        <w:rPr>
          <w:rFonts w:hint="eastAsia"/>
          <w:sz w:val="24"/>
        </w:rPr>
        <w:t>（特殊情况以合同为准）。</w:t>
      </w:r>
    </w:p>
    <w:p w:rsidR="00F73252" w:rsidRPr="00A157DC" w:rsidRDefault="00F73252" w:rsidP="002A1FBA">
      <w:pPr>
        <w:autoSpaceDE w:val="0"/>
        <w:autoSpaceDN w:val="0"/>
        <w:adjustRightInd w:val="0"/>
        <w:spacing w:line="360" w:lineRule="auto"/>
        <w:ind w:firstLineChars="200" w:firstLine="480"/>
        <w:rPr>
          <w:sz w:val="24"/>
        </w:rPr>
      </w:pPr>
      <w:r w:rsidRPr="00A157DC">
        <w:rPr>
          <w:rFonts w:hint="eastAsia"/>
          <w:sz w:val="24"/>
          <w:szCs w:val="24"/>
        </w:rPr>
        <w:t>★</w:t>
      </w:r>
      <w:r w:rsidRPr="00A157DC">
        <w:rPr>
          <w:rFonts w:hint="eastAsia"/>
          <w:sz w:val="24"/>
        </w:rPr>
        <w:t>（五）投标保证金和履约保证金</w:t>
      </w:r>
    </w:p>
    <w:p w:rsidR="00F73252" w:rsidRPr="00A157DC" w:rsidRDefault="00F73252" w:rsidP="002A1FBA">
      <w:pPr>
        <w:autoSpaceDE w:val="0"/>
        <w:autoSpaceDN w:val="0"/>
        <w:adjustRightInd w:val="0"/>
        <w:spacing w:line="360" w:lineRule="auto"/>
        <w:ind w:firstLineChars="200" w:firstLine="480"/>
        <w:rPr>
          <w:sz w:val="24"/>
        </w:rPr>
      </w:pPr>
      <w:r w:rsidRPr="00A157DC">
        <w:rPr>
          <w:rFonts w:hint="eastAsia"/>
          <w:sz w:val="24"/>
        </w:rPr>
        <w:t>本项目不收取投标保证金和履约保证金。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Pr>
          <w:rFonts w:hint="eastAsia"/>
          <w:color w:val="000000"/>
          <w:sz w:val="24"/>
        </w:rPr>
        <w:t>（六）验收方法及标准</w:t>
      </w:r>
    </w:p>
    <w:p w:rsidR="00F73252" w:rsidRDefault="00F73252" w:rsidP="002A1FBA">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F73252" w:rsidRPr="00771DDB" w:rsidRDefault="00F73252" w:rsidP="002A1FBA">
      <w:pPr>
        <w:spacing w:line="360" w:lineRule="auto"/>
        <w:ind w:firstLineChars="200" w:firstLine="480"/>
        <w:outlineLvl w:val="0"/>
        <w:rPr>
          <w:sz w:val="24"/>
        </w:rPr>
      </w:pPr>
      <w:r>
        <w:rPr>
          <w:rFonts w:hint="eastAsia"/>
          <w:sz w:val="24"/>
        </w:rPr>
        <w:t>四</w:t>
      </w:r>
      <w:r w:rsidRPr="00771DDB">
        <w:rPr>
          <w:rFonts w:hint="eastAsia"/>
          <w:sz w:val="24"/>
        </w:rPr>
        <w:t>、评</w:t>
      </w:r>
      <w:r>
        <w:rPr>
          <w:rFonts w:hint="eastAsia"/>
          <w:sz w:val="24"/>
        </w:rPr>
        <w:t>分</w:t>
      </w:r>
      <w:r w:rsidRPr="00771DDB">
        <w:rPr>
          <w:rFonts w:hint="eastAsia"/>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A157DC" w:rsidRPr="00A157DC" w:rsidTr="009C7AEA">
        <w:trPr>
          <w:jc w:val="center"/>
        </w:trPr>
        <w:tc>
          <w:tcPr>
            <w:tcW w:w="9250" w:type="dxa"/>
            <w:gridSpan w:val="3"/>
            <w:shd w:val="clear" w:color="auto" w:fill="auto"/>
            <w:vAlign w:val="center"/>
            <w:hideMark/>
          </w:tcPr>
          <w:p w:rsidR="00F73252" w:rsidRPr="00A157DC" w:rsidRDefault="00F73252" w:rsidP="009C7AEA">
            <w:pPr>
              <w:widowControl/>
              <w:snapToGrid w:val="0"/>
              <w:jc w:val="center"/>
              <w:rPr>
                <w:kern w:val="0"/>
                <w:sz w:val="24"/>
                <w:szCs w:val="24"/>
              </w:rPr>
            </w:pPr>
            <w:r w:rsidRPr="00A157DC">
              <w:rPr>
                <w:kern w:val="0"/>
                <w:sz w:val="24"/>
                <w:szCs w:val="24"/>
              </w:rPr>
              <w:t>第一部分</w:t>
            </w:r>
            <w:r w:rsidRPr="00A157DC">
              <w:rPr>
                <w:rFonts w:hint="eastAsia"/>
                <w:kern w:val="0"/>
                <w:sz w:val="24"/>
                <w:szCs w:val="24"/>
              </w:rPr>
              <w:t xml:space="preserve"> </w:t>
            </w:r>
            <w:r w:rsidRPr="00A157DC">
              <w:rPr>
                <w:rFonts w:hint="eastAsia"/>
                <w:kern w:val="0"/>
                <w:sz w:val="24"/>
                <w:szCs w:val="24"/>
              </w:rPr>
              <w:t>价格（</w:t>
            </w:r>
            <w:r w:rsidRPr="00A157DC">
              <w:rPr>
                <w:rFonts w:hint="eastAsia"/>
                <w:kern w:val="0"/>
                <w:sz w:val="24"/>
                <w:szCs w:val="24"/>
              </w:rPr>
              <w:t>30</w:t>
            </w:r>
            <w:r w:rsidRPr="00A157DC">
              <w:rPr>
                <w:rFonts w:hint="eastAsia"/>
                <w:kern w:val="0"/>
                <w:sz w:val="24"/>
                <w:szCs w:val="24"/>
              </w:rPr>
              <w:t>分）</w:t>
            </w:r>
          </w:p>
        </w:tc>
        <w:tc>
          <w:tcPr>
            <w:tcW w:w="1010" w:type="dxa"/>
            <w:shd w:val="clear" w:color="auto" w:fill="auto"/>
            <w:vAlign w:val="center"/>
            <w:hideMark/>
          </w:tcPr>
          <w:p w:rsidR="00F73252" w:rsidRPr="00A157DC" w:rsidRDefault="00F73252" w:rsidP="009C7AEA">
            <w:pPr>
              <w:widowControl/>
              <w:snapToGrid w:val="0"/>
              <w:jc w:val="center"/>
              <w:rPr>
                <w:kern w:val="0"/>
                <w:sz w:val="24"/>
                <w:szCs w:val="24"/>
              </w:rPr>
            </w:pPr>
            <w:r w:rsidRPr="00A157DC">
              <w:rPr>
                <w:kern w:val="0"/>
                <w:sz w:val="24"/>
                <w:szCs w:val="24"/>
              </w:rPr>
              <w:t>分值</w:t>
            </w:r>
          </w:p>
        </w:tc>
      </w:tr>
      <w:tr w:rsidR="00A157DC" w:rsidRPr="00A157DC" w:rsidTr="009C7AEA">
        <w:trPr>
          <w:jc w:val="center"/>
        </w:trPr>
        <w:tc>
          <w:tcPr>
            <w:tcW w:w="508" w:type="dxa"/>
            <w:shd w:val="clear" w:color="auto" w:fill="auto"/>
            <w:noWrap/>
            <w:vAlign w:val="center"/>
          </w:tcPr>
          <w:p w:rsidR="00F73252" w:rsidRPr="00A157DC" w:rsidRDefault="00F73252" w:rsidP="009C7AEA">
            <w:pPr>
              <w:widowControl/>
              <w:snapToGrid w:val="0"/>
              <w:jc w:val="center"/>
              <w:rPr>
                <w:kern w:val="0"/>
                <w:sz w:val="24"/>
                <w:szCs w:val="24"/>
              </w:rPr>
            </w:pPr>
            <w:r w:rsidRPr="00A157DC">
              <w:rPr>
                <w:rFonts w:hint="eastAsia"/>
                <w:kern w:val="0"/>
                <w:sz w:val="24"/>
                <w:szCs w:val="24"/>
              </w:rPr>
              <w:t>1</w:t>
            </w:r>
          </w:p>
        </w:tc>
        <w:tc>
          <w:tcPr>
            <w:tcW w:w="1655" w:type="dxa"/>
            <w:shd w:val="clear" w:color="auto" w:fill="auto"/>
            <w:vAlign w:val="center"/>
          </w:tcPr>
          <w:p w:rsidR="00F73252" w:rsidRPr="00A157DC" w:rsidRDefault="00F73252" w:rsidP="009C7AEA">
            <w:pPr>
              <w:widowControl/>
              <w:snapToGrid w:val="0"/>
              <w:jc w:val="center"/>
              <w:rPr>
                <w:kern w:val="0"/>
                <w:sz w:val="24"/>
                <w:szCs w:val="24"/>
              </w:rPr>
            </w:pPr>
            <w:r w:rsidRPr="00A157DC">
              <w:rPr>
                <w:rFonts w:hint="eastAsia"/>
                <w:kern w:val="0"/>
                <w:sz w:val="24"/>
                <w:szCs w:val="24"/>
              </w:rPr>
              <w:t>价格</w:t>
            </w:r>
          </w:p>
        </w:tc>
        <w:tc>
          <w:tcPr>
            <w:tcW w:w="7087" w:type="dxa"/>
            <w:shd w:val="clear" w:color="auto" w:fill="auto"/>
            <w:vAlign w:val="center"/>
          </w:tcPr>
          <w:p w:rsidR="00F73252" w:rsidRPr="00A157DC" w:rsidRDefault="00F73252" w:rsidP="009C7AEA">
            <w:pPr>
              <w:widowControl/>
              <w:snapToGrid w:val="0"/>
              <w:rPr>
                <w:kern w:val="0"/>
                <w:sz w:val="24"/>
                <w:szCs w:val="24"/>
              </w:rPr>
            </w:pPr>
            <w:r w:rsidRPr="00A157DC">
              <w:rPr>
                <w:rFonts w:hint="eastAsia"/>
                <w:kern w:val="0"/>
                <w:sz w:val="24"/>
                <w:szCs w:val="24"/>
              </w:rPr>
              <w:t>（</w:t>
            </w:r>
            <w:r w:rsidRPr="00A157DC">
              <w:rPr>
                <w:rFonts w:hint="eastAsia"/>
                <w:kern w:val="0"/>
                <w:sz w:val="24"/>
                <w:szCs w:val="24"/>
              </w:rPr>
              <w:t>1</w:t>
            </w:r>
            <w:r w:rsidRPr="00A157DC">
              <w:rPr>
                <w:rFonts w:hint="eastAsia"/>
                <w:kern w:val="0"/>
                <w:sz w:val="24"/>
                <w:szCs w:val="24"/>
              </w:rPr>
              <w:t>）投标报价超过采购预算的，投标无效，未超过采购预算的投标报价按以下公式进行计算</w:t>
            </w:r>
          </w:p>
          <w:p w:rsidR="00F73252" w:rsidRPr="00A157DC" w:rsidRDefault="00F73252" w:rsidP="009C7AEA">
            <w:pPr>
              <w:widowControl/>
              <w:snapToGrid w:val="0"/>
              <w:rPr>
                <w:kern w:val="0"/>
                <w:sz w:val="24"/>
                <w:szCs w:val="24"/>
              </w:rPr>
            </w:pPr>
            <w:r w:rsidRPr="00A157DC">
              <w:rPr>
                <w:rFonts w:hint="eastAsia"/>
                <w:kern w:val="0"/>
                <w:sz w:val="24"/>
                <w:szCs w:val="24"/>
              </w:rPr>
              <w:t>（</w:t>
            </w:r>
            <w:r w:rsidRPr="00A157DC">
              <w:rPr>
                <w:rFonts w:hint="eastAsia"/>
                <w:kern w:val="0"/>
                <w:sz w:val="24"/>
                <w:szCs w:val="24"/>
              </w:rPr>
              <w:t>2</w:t>
            </w:r>
            <w:r w:rsidRPr="00A157DC">
              <w:rPr>
                <w:rFonts w:hint="eastAsia"/>
                <w:kern w:val="0"/>
                <w:sz w:val="24"/>
                <w:szCs w:val="24"/>
              </w:rPr>
              <w:t>）投标报价得分</w:t>
            </w:r>
            <w:r w:rsidRPr="00A157DC">
              <w:rPr>
                <w:rFonts w:hint="eastAsia"/>
                <w:kern w:val="0"/>
                <w:sz w:val="24"/>
                <w:szCs w:val="24"/>
              </w:rPr>
              <w:t>=</w:t>
            </w:r>
            <w:r w:rsidRPr="00A157DC">
              <w:rPr>
                <w:rFonts w:hint="eastAsia"/>
                <w:kern w:val="0"/>
                <w:sz w:val="24"/>
                <w:szCs w:val="24"/>
              </w:rPr>
              <w:t>（评标基准价</w:t>
            </w:r>
            <w:r w:rsidRPr="00A157DC">
              <w:rPr>
                <w:rFonts w:hint="eastAsia"/>
                <w:kern w:val="0"/>
                <w:sz w:val="24"/>
                <w:szCs w:val="24"/>
              </w:rPr>
              <w:t>/</w:t>
            </w:r>
            <w:r w:rsidRPr="00A157DC">
              <w:rPr>
                <w:rFonts w:hint="eastAsia"/>
                <w:kern w:val="0"/>
                <w:sz w:val="24"/>
                <w:szCs w:val="24"/>
              </w:rPr>
              <w:t>投标报价）×</w:t>
            </w:r>
            <w:r w:rsidRPr="00A157DC">
              <w:rPr>
                <w:rFonts w:hint="eastAsia"/>
                <w:kern w:val="0"/>
                <w:sz w:val="24"/>
                <w:szCs w:val="24"/>
              </w:rPr>
              <w:t>30</w:t>
            </w:r>
          </w:p>
          <w:p w:rsidR="00F73252" w:rsidRPr="00A157DC" w:rsidRDefault="00F73252" w:rsidP="009C7AEA">
            <w:pPr>
              <w:widowControl/>
              <w:snapToGrid w:val="0"/>
              <w:rPr>
                <w:kern w:val="0"/>
                <w:sz w:val="24"/>
                <w:szCs w:val="24"/>
              </w:rPr>
            </w:pPr>
            <w:r w:rsidRPr="00A157DC">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A157DC" w:rsidRDefault="00F73252" w:rsidP="009C7AEA">
            <w:pPr>
              <w:widowControl/>
              <w:snapToGrid w:val="0"/>
              <w:jc w:val="center"/>
              <w:rPr>
                <w:kern w:val="0"/>
                <w:sz w:val="24"/>
                <w:szCs w:val="24"/>
              </w:rPr>
            </w:pPr>
            <w:r w:rsidRPr="00A157DC">
              <w:rPr>
                <w:rFonts w:hint="eastAsia"/>
                <w:kern w:val="0"/>
                <w:sz w:val="24"/>
                <w:szCs w:val="24"/>
              </w:rPr>
              <w:t>30</w:t>
            </w:r>
          </w:p>
        </w:tc>
      </w:tr>
      <w:tr w:rsidR="00A157DC" w:rsidRPr="00A157DC" w:rsidTr="009C7AEA">
        <w:trPr>
          <w:jc w:val="center"/>
        </w:trPr>
        <w:tc>
          <w:tcPr>
            <w:tcW w:w="9250" w:type="dxa"/>
            <w:gridSpan w:val="3"/>
            <w:shd w:val="clear" w:color="auto" w:fill="auto"/>
            <w:noWrap/>
            <w:vAlign w:val="center"/>
          </w:tcPr>
          <w:p w:rsidR="00F73252" w:rsidRPr="00A157DC" w:rsidRDefault="00F73252" w:rsidP="00474357">
            <w:pPr>
              <w:widowControl/>
              <w:snapToGrid w:val="0"/>
              <w:jc w:val="center"/>
              <w:rPr>
                <w:kern w:val="0"/>
                <w:sz w:val="24"/>
                <w:szCs w:val="24"/>
              </w:rPr>
            </w:pPr>
            <w:bookmarkStart w:id="16" w:name="OLE_LINK48"/>
            <w:bookmarkStart w:id="17" w:name="OLE_LINK49"/>
            <w:r w:rsidRPr="00A157DC">
              <w:rPr>
                <w:kern w:val="0"/>
                <w:sz w:val="24"/>
                <w:szCs w:val="24"/>
              </w:rPr>
              <w:t>第</w:t>
            </w:r>
            <w:r w:rsidRPr="00A157DC">
              <w:rPr>
                <w:rFonts w:hint="eastAsia"/>
                <w:kern w:val="0"/>
                <w:sz w:val="24"/>
                <w:szCs w:val="24"/>
              </w:rPr>
              <w:t>二</w:t>
            </w:r>
            <w:r w:rsidRPr="00A157DC">
              <w:rPr>
                <w:kern w:val="0"/>
                <w:sz w:val="24"/>
                <w:szCs w:val="24"/>
              </w:rPr>
              <w:t>部分</w:t>
            </w:r>
            <w:r w:rsidRPr="00A157DC">
              <w:rPr>
                <w:kern w:val="0"/>
                <w:sz w:val="24"/>
                <w:szCs w:val="24"/>
              </w:rPr>
              <w:t xml:space="preserve"> </w:t>
            </w:r>
            <w:r w:rsidRPr="00A157DC">
              <w:rPr>
                <w:rFonts w:hint="eastAsia"/>
                <w:kern w:val="0"/>
                <w:sz w:val="24"/>
                <w:szCs w:val="24"/>
              </w:rPr>
              <w:t>客观分</w:t>
            </w:r>
            <w:r w:rsidRPr="00A157DC">
              <w:rPr>
                <w:kern w:val="0"/>
                <w:sz w:val="24"/>
                <w:szCs w:val="24"/>
              </w:rPr>
              <w:t>（</w:t>
            </w:r>
            <w:r w:rsidRPr="00A157DC">
              <w:rPr>
                <w:rFonts w:hint="eastAsia"/>
                <w:kern w:val="0"/>
                <w:sz w:val="24"/>
                <w:szCs w:val="24"/>
              </w:rPr>
              <w:t>4</w:t>
            </w:r>
            <w:r w:rsidR="00474357" w:rsidRPr="00A157DC">
              <w:rPr>
                <w:rFonts w:hint="eastAsia"/>
                <w:kern w:val="0"/>
                <w:sz w:val="24"/>
                <w:szCs w:val="24"/>
              </w:rPr>
              <w:t>3</w:t>
            </w:r>
            <w:r w:rsidRPr="00A157DC">
              <w:rPr>
                <w:kern w:val="0"/>
                <w:sz w:val="24"/>
                <w:szCs w:val="24"/>
              </w:rPr>
              <w:t>分）</w:t>
            </w:r>
            <w:bookmarkEnd w:id="16"/>
            <w:bookmarkEnd w:id="17"/>
          </w:p>
        </w:tc>
        <w:tc>
          <w:tcPr>
            <w:tcW w:w="1010" w:type="dxa"/>
            <w:shd w:val="clear" w:color="auto" w:fill="auto"/>
            <w:vAlign w:val="center"/>
          </w:tcPr>
          <w:p w:rsidR="00F73252" w:rsidRPr="00A157DC" w:rsidRDefault="00F73252" w:rsidP="009C7AEA">
            <w:pPr>
              <w:widowControl/>
              <w:snapToGrid w:val="0"/>
              <w:jc w:val="center"/>
              <w:rPr>
                <w:kern w:val="0"/>
                <w:sz w:val="24"/>
                <w:szCs w:val="24"/>
              </w:rPr>
            </w:pPr>
            <w:r w:rsidRPr="00A157DC">
              <w:rPr>
                <w:rFonts w:hint="eastAsia"/>
                <w:kern w:val="0"/>
                <w:sz w:val="24"/>
                <w:szCs w:val="24"/>
              </w:rPr>
              <w:t>分值</w:t>
            </w:r>
          </w:p>
        </w:tc>
      </w:tr>
      <w:tr w:rsidR="00A157DC" w:rsidRPr="00A157DC" w:rsidTr="009C7AEA">
        <w:trPr>
          <w:jc w:val="center"/>
        </w:trPr>
        <w:tc>
          <w:tcPr>
            <w:tcW w:w="508" w:type="dxa"/>
            <w:shd w:val="clear" w:color="auto" w:fill="auto"/>
            <w:noWrap/>
            <w:vAlign w:val="center"/>
          </w:tcPr>
          <w:p w:rsidR="00F73252" w:rsidRPr="00A157DC" w:rsidRDefault="00F73252" w:rsidP="009C7AEA">
            <w:pPr>
              <w:widowControl/>
              <w:snapToGrid w:val="0"/>
              <w:jc w:val="center"/>
              <w:rPr>
                <w:kern w:val="0"/>
                <w:sz w:val="24"/>
                <w:szCs w:val="24"/>
              </w:rPr>
            </w:pPr>
            <w:bookmarkStart w:id="18" w:name="_Hlk195017841"/>
            <w:r w:rsidRPr="00A157DC">
              <w:rPr>
                <w:rFonts w:hint="eastAsia"/>
                <w:kern w:val="0"/>
                <w:sz w:val="24"/>
                <w:szCs w:val="24"/>
              </w:rPr>
              <w:t>1</w:t>
            </w:r>
          </w:p>
        </w:tc>
        <w:tc>
          <w:tcPr>
            <w:tcW w:w="1655" w:type="dxa"/>
            <w:shd w:val="clear" w:color="auto" w:fill="auto"/>
            <w:vAlign w:val="center"/>
          </w:tcPr>
          <w:p w:rsidR="00F73252" w:rsidRPr="00A157DC" w:rsidRDefault="00F73252" w:rsidP="009C7AEA">
            <w:pPr>
              <w:widowControl/>
              <w:snapToGrid w:val="0"/>
              <w:jc w:val="center"/>
              <w:rPr>
                <w:kern w:val="0"/>
                <w:sz w:val="24"/>
                <w:szCs w:val="24"/>
              </w:rPr>
            </w:pPr>
            <w:r w:rsidRPr="00A157DC">
              <w:rPr>
                <w:rFonts w:hint="eastAsia"/>
                <w:bCs/>
                <w:sz w:val="24"/>
              </w:rPr>
              <w:t>环境标志产品</w:t>
            </w:r>
          </w:p>
        </w:tc>
        <w:tc>
          <w:tcPr>
            <w:tcW w:w="7087" w:type="dxa"/>
            <w:shd w:val="clear" w:color="auto" w:fill="auto"/>
            <w:vAlign w:val="center"/>
          </w:tcPr>
          <w:p w:rsidR="00F73252" w:rsidRPr="00A157DC" w:rsidRDefault="00F73252" w:rsidP="009C7AEA">
            <w:pPr>
              <w:snapToGrid w:val="0"/>
              <w:rPr>
                <w:bCs/>
                <w:sz w:val="24"/>
              </w:rPr>
            </w:pPr>
            <w:r w:rsidRPr="00A157DC">
              <w:rPr>
                <w:rFonts w:hint="eastAsia"/>
                <w:bCs/>
                <w:sz w:val="24"/>
              </w:rPr>
              <w:t>按照《关于调整优化节能产品、环境标志产品政府采购执行机制的通知》（财库〔</w:t>
            </w:r>
            <w:r w:rsidRPr="00A157DC">
              <w:rPr>
                <w:rFonts w:hint="eastAsia"/>
                <w:bCs/>
                <w:sz w:val="24"/>
              </w:rPr>
              <w:t>2019</w:t>
            </w:r>
            <w:r w:rsidRPr="00A157DC">
              <w:rPr>
                <w:rFonts w:hint="eastAsia"/>
                <w:bCs/>
                <w:sz w:val="24"/>
              </w:rPr>
              <w:t>〕</w:t>
            </w:r>
            <w:r w:rsidRPr="00A157DC">
              <w:rPr>
                <w:rFonts w:hint="eastAsia"/>
                <w:bCs/>
                <w:sz w:val="24"/>
              </w:rPr>
              <w:t>9</w:t>
            </w:r>
            <w:r w:rsidRPr="00A157DC">
              <w:rPr>
                <w:rFonts w:hint="eastAsia"/>
                <w:bCs/>
                <w:sz w:val="24"/>
              </w:rPr>
              <w:t>号）判定，投标产品是否属于环境标志产品。</w:t>
            </w:r>
          </w:p>
          <w:p w:rsidR="00F73252" w:rsidRPr="00A157DC" w:rsidRDefault="00F73252" w:rsidP="009C7AEA">
            <w:pPr>
              <w:snapToGrid w:val="0"/>
              <w:rPr>
                <w:bCs/>
                <w:sz w:val="24"/>
              </w:rPr>
            </w:pPr>
            <w:r w:rsidRPr="00A157DC">
              <w:rPr>
                <w:rFonts w:hint="eastAsia"/>
                <w:bCs/>
                <w:sz w:val="24"/>
              </w:rPr>
              <w:t>投标产品为</w:t>
            </w:r>
            <w:r w:rsidRPr="00A157DC">
              <w:rPr>
                <w:rFonts w:hint="eastAsia"/>
                <w:bCs/>
                <w:sz w:val="24"/>
              </w:rPr>
              <w:t>1</w:t>
            </w:r>
            <w:r w:rsidRPr="00A157DC">
              <w:rPr>
                <w:rFonts w:hint="eastAsia"/>
                <w:bCs/>
                <w:sz w:val="24"/>
              </w:rPr>
              <w:t>项的，且投标产品是环境标志产品的：</w:t>
            </w:r>
            <w:r w:rsidRPr="00A157DC">
              <w:rPr>
                <w:rFonts w:hint="eastAsia"/>
                <w:bCs/>
                <w:sz w:val="24"/>
              </w:rPr>
              <w:t>2</w:t>
            </w:r>
            <w:r w:rsidRPr="00A157DC">
              <w:rPr>
                <w:rFonts w:hint="eastAsia"/>
                <w:bCs/>
                <w:sz w:val="24"/>
              </w:rPr>
              <w:t>分</w:t>
            </w:r>
          </w:p>
          <w:p w:rsidR="00F73252" w:rsidRPr="00A157DC" w:rsidRDefault="00F73252" w:rsidP="009C7AEA">
            <w:pPr>
              <w:snapToGrid w:val="0"/>
              <w:rPr>
                <w:bCs/>
                <w:sz w:val="24"/>
              </w:rPr>
            </w:pPr>
            <w:r w:rsidRPr="00A157DC">
              <w:rPr>
                <w:rFonts w:hint="eastAsia"/>
                <w:bCs/>
                <w:sz w:val="24"/>
              </w:rPr>
              <w:t>投标产品为多项的，得分为环境标志产品价值权重×</w:t>
            </w:r>
            <w:r w:rsidRPr="00A157DC">
              <w:rPr>
                <w:rFonts w:hint="eastAsia"/>
                <w:bCs/>
                <w:sz w:val="24"/>
              </w:rPr>
              <w:t>2</w:t>
            </w:r>
            <w:r w:rsidRPr="00A157DC">
              <w:rPr>
                <w:rFonts w:hint="eastAsia"/>
                <w:bCs/>
                <w:sz w:val="24"/>
              </w:rPr>
              <w:t>分</w:t>
            </w:r>
          </w:p>
          <w:p w:rsidR="00F73252" w:rsidRPr="00A157DC" w:rsidRDefault="00F73252" w:rsidP="009C7AEA">
            <w:pPr>
              <w:snapToGrid w:val="0"/>
              <w:rPr>
                <w:kern w:val="0"/>
                <w:sz w:val="24"/>
                <w:szCs w:val="24"/>
              </w:rPr>
            </w:pPr>
            <w:r w:rsidRPr="00A157DC">
              <w:rPr>
                <w:rFonts w:hint="eastAsia"/>
                <w:bCs/>
                <w:sz w:val="24"/>
              </w:rPr>
              <w:t>其他：</w:t>
            </w:r>
            <w:r w:rsidRPr="00A157DC">
              <w:rPr>
                <w:rFonts w:hint="eastAsia"/>
                <w:bCs/>
                <w:sz w:val="24"/>
              </w:rPr>
              <w:t>0</w:t>
            </w:r>
            <w:r w:rsidRPr="00A157DC">
              <w:rPr>
                <w:rFonts w:hint="eastAsia"/>
                <w:bCs/>
                <w:sz w:val="24"/>
              </w:rPr>
              <w:t>分</w:t>
            </w:r>
          </w:p>
        </w:tc>
        <w:tc>
          <w:tcPr>
            <w:tcW w:w="1010" w:type="dxa"/>
            <w:shd w:val="clear" w:color="auto" w:fill="auto"/>
            <w:vAlign w:val="center"/>
          </w:tcPr>
          <w:p w:rsidR="00F73252" w:rsidRPr="00A157DC" w:rsidRDefault="00F73252" w:rsidP="009C7AEA">
            <w:pPr>
              <w:widowControl/>
              <w:snapToGrid w:val="0"/>
              <w:jc w:val="center"/>
              <w:rPr>
                <w:kern w:val="0"/>
                <w:sz w:val="24"/>
                <w:szCs w:val="24"/>
              </w:rPr>
            </w:pPr>
            <w:r w:rsidRPr="00A157DC">
              <w:rPr>
                <w:rFonts w:hint="eastAsia"/>
                <w:kern w:val="0"/>
                <w:sz w:val="24"/>
                <w:szCs w:val="24"/>
              </w:rPr>
              <w:t>2</w:t>
            </w:r>
          </w:p>
        </w:tc>
      </w:tr>
      <w:tr w:rsidR="00A157DC" w:rsidRPr="00A157DC" w:rsidTr="009C7AEA">
        <w:trPr>
          <w:jc w:val="center"/>
        </w:trPr>
        <w:tc>
          <w:tcPr>
            <w:tcW w:w="508" w:type="dxa"/>
            <w:shd w:val="clear" w:color="auto" w:fill="auto"/>
            <w:noWrap/>
            <w:vAlign w:val="center"/>
          </w:tcPr>
          <w:p w:rsidR="00F73252" w:rsidRPr="00A157DC" w:rsidRDefault="00F73252" w:rsidP="009C7AEA">
            <w:pPr>
              <w:widowControl/>
              <w:snapToGrid w:val="0"/>
              <w:jc w:val="center"/>
              <w:rPr>
                <w:kern w:val="0"/>
                <w:sz w:val="24"/>
                <w:szCs w:val="24"/>
              </w:rPr>
            </w:pPr>
            <w:bookmarkStart w:id="19" w:name="_Hlk195017848"/>
            <w:bookmarkEnd w:id="18"/>
            <w:r w:rsidRPr="00A157DC">
              <w:rPr>
                <w:rFonts w:hint="eastAsia"/>
                <w:kern w:val="0"/>
                <w:sz w:val="24"/>
                <w:szCs w:val="24"/>
              </w:rPr>
              <w:t>2</w:t>
            </w:r>
          </w:p>
        </w:tc>
        <w:tc>
          <w:tcPr>
            <w:tcW w:w="1655" w:type="dxa"/>
            <w:shd w:val="clear" w:color="auto" w:fill="auto"/>
            <w:vAlign w:val="center"/>
          </w:tcPr>
          <w:p w:rsidR="00F73252" w:rsidRPr="00A157DC" w:rsidRDefault="00F73252" w:rsidP="009C7AEA">
            <w:pPr>
              <w:widowControl/>
              <w:snapToGrid w:val="0"/>
              <w:jc w:val="center"/>
              <w:rPr>
                <w:kern w:val="0"/>
                <w:sz w:val="24"/>
                <w:szCs w:val="24"/>
              </w:rPr>
            </w:pPr>
            <w:r w:rsidRPr="00A157DC">
              <w:rPr>
                <w:rFonts w:hint="eastAsia"/>
                <w:bCs/>
                <w:sz w:val="24"/>
              </w:rPr>
              <w:t>节能产品</w:t>
            </w:r>
          </w:p>
        </w:tc>
        <w:tc>
          <w:tcPr>
            <w:tcW w:w="7087" w:type="dxa"/>
            <w:shd w:val="clear" w:color="auto" w:fill="auto"/>
            <w:vAlign w:val="center"/>
          </w:tcPr>
          <w:p w:rsidR="00F73252" w:rsidRPr="00A157DC" w:rsidRDefault="00F73252" w:rsidP="009C7AEA">
            <w:pPr>
              <w:snapToGrid w:val="0"/>
              <w:rPr>
                <w:bCs/>
                <w:sz w:val="24"/>
              </w:rPr>
            </w:pPr>
            <w:r w:rsidRPr="00A157DC">
              <w:rPr>
                <w:rFonts w:hint="eastAsia"/>
                <w:bCs/>
                <w:sz w:val="24"/>
              </w:rPr>
              <w:t>按照《关于调整优化节能产品、环境标志产品政府采购执行机制的通知》（财库〔</w:t>
            </w:r>
            <w:r w:rsidRPr="00A157DC">
              <w:rPr>
                <w:rFonts w:hint="eastAsia"/>
                <w:bCs/>
                <w:sz w:val="24"/>
              </w:rPr>
              <w:t>2019</w:t>
            </w:r>
            <w:r w:rsidRPr="00A157DC">
              <w:rPr>
                <w:rFonts w:hint="eastAsia"/>
                <w:bCs/>
                <w:sz w:val="24"/>
              </w:rPr>
              <w:t>〕</w:t>
            </w:r>
            <w:r w:rsidRPr="00A157DC">
              <w:rPr>
                <w:rFonts w:hint="eastAsia"/>
                <w:bCs/>
                <w:sz w:val="24"/>
              </w:rPr>
              <w:t>9</w:t>
            </w:r>
            <w:r w:rsidRPr="00A157DC">
              <w:rPr>
                <w:rFonts w:hint="eastAsia"/>
                <w:bCs/>
                <w:sz w:val="24"/>
              </w:rPr>
              <w:t>号）判定，投标产品是否属于节能产品。</w:t>
            </w:r>
          </w:p>
          <w:p w:rsidR="00F73252" w:rsidRPr="00A157DC" w:rsidRDefault="00F73252" w:rsidP="009C7AEA">
            <w:pPr>
              <w:snapToGrid w:val="0"/>
              <w:rPr>
                <w:bCs/>
                <w:sz w:val="24"/>
              </w:rPr>
            </w:pPr>
            <w:r w:rsidRPr="00A157DC">
              <w:rPr>
                <w:rFonts w:hint="eastAsia"/>
                <w:bCs/>
                <w:sz w:val="24"/>
              </w:rPr>
              <w:t>投标产品为</w:t>
            </w:r>
            <w:r w:rsidRPr="00A157DC">
              <w:rPr>
                <w:rFonts w:hint="eastAsia"/>
                <w:bCs/>
                <w:sz w:val="24"/>
              </w:rPr>
              <w:t>1</w:t>
            </w:r>
            <w:r w:rsidRPr="00A157DC">
              <w:rPr>
                <w:rFonts w:hint="eastAsia"/>
                <w:bCs/>
                <w:sz w:val="24"/>
              </w:rPr>
              <w:t>项的，且投标产品是非强制采购节能产品的：</w:t>
            </w:r>
            <w:r w:rsidRPr="00A157DC">
              <w:rPr>
                <w:rFonts w:hint="eastAsia"/>
                <w:bCs/>
                <w:sz w:val="24"/>
              </w:rPr>
              <w:t>2</w:t>
            </w:r>
            <w:r w:rsidRPr="00A157DC">
              <w:rPr>
                <w:rFonts w:hint="eastAsia"/>
                <w:bCs/>
                <w:sz w:val="24"/>
              </w:rPr>
              <w:t>分</w:t>
            </w:r>
          </w:p>
          <w:p w:rsidR="00F73252" w:rsidRPr="00A157DC" w:rsidRDefault="00F73252" w:rsidP="009C7AEA">
            <w:pPr>
              <w:snapToGrid w:val="0"/>
              <w:rPr>
                <w:bCs/>
                <w:sz w:val="24"/>
              </w:rPr>
            </w:pPr>
            <w:r w:rsidRPr="00A157DC">
              <w:rPr>
                <w:rFonts w:hint="eastAsia"/>
                <w:bCs/>
                <w:sz w:val="24"/>
              </w:rPr>
              <w:t>投标产品为多项的，得分为非强制采购节能产品价值权重×</w:t>
            </w:r>
            <w:r w:rsidRPr="00A157DC">
              <w:rPr>
                <w:rFonts w:hint="eastAsia"/>
                <w:bCs/>
                <w:sz w:val="24"/>
              </w:rPr>
              <w:t>2</w:t>
            </w:r>
            <w:r w:rsidRPr="00A157DC">
              <w:rPr>
                <w:rFonts w:hint="eastAsia"/>
                <w:bCs/>
                <w:sz w:val="24"/>
              </w:rPr>
              <w:t>分</w:t>
            </w:r>
          </w:p>
          <w:p w:rsidR="00F73252" w:rsidRPr="00A157DC" w:rsidRDefault="00F73252" w:rsidP="009C7AEA">
            <w:pPr>
              <w:snapToGrid w:val="0"/>
              <w:rPr>
                <w:bCs/>
                <w:sz w:val="24"/>
              </w:rPr>
            </w:pPr>
            <w:r w:rsidRPr="00A157DC">
              <w:rPr>
                <w:rFonts w:hint="eastAsia"/>
                <w:bCs/>
                <w:sz w:val="24"/>
              </w:rPr>
              <w:t>其他：</w:t>
            </w:r>
            <w:r w:rsidRPr="00A157DC">
              <w:rPr>
                <w:rFonts w:hint="eastAsia"/>
                <w:bCs/>
                <w:sz w:val="24"/>
              </w:rPr>
              <w:t>0</w:t>
            </w:r>
            <w:r w:rsidRPr="00A157DC">
              <w:rPr>
                <w:rFonts w:hint="eastAsia"/>
                <w:bCs/>
                <w:sz w:val="24"/>
              </w:rPr>
              <w:t>分</w:t>
            </w:r>
          </w:p>
        </w:tc>
        <w:tc>
          <w:tcPr>
            <w:tcW w:w="1010" w:type="dxa"/>
            <w:shd w:val="clear" w:color="auto" w:fill="auto"/>
            <w:vAlign w:val="center"/>
          </w:tcPr>
          <w:p w:rsidR="00F73252" w:rsidRPr="00A157DC" w:rsidRDefault="00F73252" w:rsidP="009C7AEA">
            <w:pPr>
              <w:widowControl/>
              <w:snapToGrid w:val="0"/>
              <w:jc w:val="center"/>
              <w:rPr>
                <w:kern w:val="0"/>
                <w:sz w:val="24"/>
                <w:szCs w:val="24"/>
              </w:rPr>
            </w:pPr>
            <w:r w:rsidRPr="00A157DC">
              <w:rPr>
                <w:rFonts w:hint="eastAsia"/>
                <w:kern w:val="0"/>
                <w:sz w:val="24"/>
                <w:szCs w:val="24"/>
              </w:rPr>
              <w:t>2</w:t>
            </w:r>
          </w:p>
        </w:tc>
      </w:tr>
      <w:tr w:rsidR="00A157DC" w:rsidRPr="00A157DC" w:rsidTr="009C7AEA">
        <w:trPr>
          <w:jc w:val="center"/>
        </w:trPr>
        <w:tc>
          <w:tcPr>
            <w:tcW w:w="508" w:type="dxa"/>
            <w:shd w:val="clear" w:color="auto" w:fill="auto"/>
            <w:noWrap/>
            <w:vAlign w:val="center"/>
          </w:tcPr>
          <w:p w:rsidR="00F73252" w:rsidRPr="00A157DC" w:rsidRDefault="00F73252" w:rsidP="009C7AEA">
            <w:pPr>
              <w:widowControl/>
              <w:snapToGrid w:val="0"/>
              <w:jc w:val="center"/>
              <w:rPr>
                <w:kern w:val="0"/>
                <w:sz w:val="24"/>
                <w:szCs w:val="24"/>
              </w:rPr>
            </w:pPr>
            <w:bookmarkStart w:id="20" w:name="_Hlk195018342"/>
            <w:bookmarkEnd w:id="19"/>
            <w:r w:rsidRPr="00A157DC">
              <w:rPr>
                <w:rFonts w:hint="eastAsia"/>
                <w:kern w:val="0"/>
                <w:sz w:val="24"/>
                <w:szCs w:val="24"/>
              </w:rPr>
              <w:t>3</w:t>
            </w:r>
          </w:p>
        </w:tc>
        <w:tc>
          <w:tcPr>
            <w:tcW w:w="1655" w:type="dxa"/>
            <w:shd w:val="clear" w:color="auto" w:fill="auto"/>
            <w:vAlign w:val="center"/>
          </w:tcPr>
          <w:p w:rsidR="00F73252" w:rsidRPr="00A157DC" w:rsidRDefault="004A0E1F" w:rsidP="009C7AEA">
            <w:pPr>
              <w:widowControl/>
              <w:snapToGrid w:val="0"/>
              <w:jc w:val="center"/>
              <w:rPr>
                <w:kern w:val="0"/>
                <w:sz w:val="24"/>
                <w:szCs w:val="24"/>
              </w:rPr>
            </w:pPr>
            <w:r w:rsidRPr="00A157DC">
              <w:rPr>
                <w:rFonts w:hint="eastAsia"/>
                <w:kern w:val="0"/>
                <w:sz w:val="24"/>
                <w:szCs w:val="24"/>
              </w:rPr>
              <w:t>投标人</w:t>
            </w:r>
            <w:r w:rsidR="00F73252" w:rsidRPr="00A157DC">
              <w:rPr>
                <w:rFonts w:hint="eastAsia"/>
                <w:kern w:val="0"/>
                <w:sz w:val="24"/>
                <w:szCs w:val="24"/>
              </w:rPr>
              <w:t>认证评价</w:t>
            </w:r>
          </w:p>
        </w:tc>
        <w:tc>
          <w:tcPr>
            <w:tcW w:w="7087" w:type="dxa"/>
            <w:shd w:val="clear" w:color="auto" w:fill="auto"/>
            <w:vAlign w:val="center"/>
          </w:tcPr>
          <w:p w:rsidR="00F73252" w:rsidRPr="00A157DC" w:rsidRDefault="004A0E1F" w:rsidP="004A0E1F">
            <w:pPr>
              <w:snapToGrid w:val="0"/>
              <w:rPr>
                <w:bCs/>
                <w:sz w:val="24"/>
              </w:rPr>
            </w:pPr>
            <w:r w:rsidRPr="00A157DC">
              <w:rPr>
                <w:rFonts w:hint="eastAsia"/>
                <w:bCs/>
                <w:sz w:val="24"/>
              </w:rPr>
              <w:t>投标人</w:t>
            </w:r>
            <w:r w:rsidR="00F73252" w:rsidRPr="00A157DC">
              <w:rPr>
                <w:rFonts w:hint="eastAsia"/>
                <w:bCs/>
                <w:sz w:val="24"/>
              </w:rPr>
              <w:t>具备质量管理体系认证、</w:t>
            </w:r>
            <w:r w:rsidRPr="00A157DC">
              <w:rPr>
                <w:rFonts w:hint="eastAsia"/>
                <w:bCs/>
                <w:sz w:val="24"/>
              </w:rPr>
              <w:t>高新技术企业认证</w:t>
            </w:r>
            <w:r w:rsidR="00F73252" w:rsidRPr="00A157DC">
              <w:rPr>
                <w:rFonts w:hint="eastAsia"/>
                <w:bCs/>
                <w:sz w:val="24"/>
              </w:rPr>
              <w:t>，投标文件中提供证书扫描件。具备</w:t>
            </w:r>
            <w:r w:rsidR="00F73252" w:rsidRPr="00A157DC">
              <w:rPr>
                <w:rFonts w:hint="eastAsia"/>
                <w:bCs/>
                <w:sz w:val="24"/>
              </w:rPr>
              <w:t>1</w:t>
            </w:r>
            <w:r w:rsidR="00F73252" w:rsidRPr="00A157DC">
              <w:rPr>
                <w:rFonts w:hint="eastAsia"/>
                <w:bCs/>
                <w:sz w:val="24"/>
              </w:rPr>
              <w:t>份证书得</w:t>
            </w:r>
            <w:r w:rsidRPr="00A157DC">
              <w:rPr>
                <w:rFonts w:hint="eastAsia"/>
                <w:bCs/>
                <w:sz w:val="24"/>
              </w:rPr>
              <w:t>2</w:t>
            </w:r>
            <w:r w:rsidR="00F73252" w:rsidRPr="00A157DC">
              <w:rPr>
                <w:rFonts w:hint="eastAsia"/>
                <w:bCs/>
                <w:sz w:val="24"/>
              </w:rPr>
              <w:t>分，最多</w:t>
            </w:r>
            <w:r w:rsidRPr="00A157DC">
              <w:rPr>
                <w:rFonts w:hint="eastAsia"/>
                <w:bCs/>
                <w:sz w:val="24"/>
              </w:rPr>
              <w:t>4</w:t>
            </w:r>
            <w:r w:rsidR="00F73252" w:rsidRPr="00A157DC">
              <w:rPr>
                <w:rFonts w:hint="eastAsia"/>
                <w:bCs/>
                <w:sz w:val="24"/>
              </w:rPr>
              <w:t>分</w:t>
            </w:r>
          </w:p>
        </w:tc>
        <w:tc>
          <w:tcPr>
            <w:tcW w:w="1010" w:type="dxa"/>
            <w:shd w:val="clear" w:color="auto" w:fill="auto"/>
            <w:vAlign w:val="center"/>
          </w:tcPr>
          <w:p w:rsidR="00F73252" w:rsidRPr="00A157DC" w:rsidRDefault="00474357" w:rsidP="009C7AEA">
            <w:pPr>
              <w:widowControl/>
              <w:snapToGrid w:val="0"/>
              <w:jc w:val="center"/>
              <w:rPr>
                <w:kern w:val="0"/>
                <w:sz w:val="24"/>
                <w:szCs w:val="24"/>
              </w:rPr>
            </w:pPr>
            <w:r w:rsidRPr="00A157DC">
              <w:rPr>
                <w:rFonts w:hint="eastAsia"/>
                <w:kern w:val="0"/>
                <w:sz w:val="24"/>
                <w:szCs w:val="24"/>
              </w:rPr>
              <w:t>4</w:t>
            </w:r>
          </w:p>
        </w:tc>
      </w:tr>
      <w:tr w:rsidR="00A157DC" w:rsidRPr="00A157DC" w:rsidTr="009C7AEA">
        <w:trPr>
          <w:jc w:val="center"/>
        </w:trPr>
        <w:tc>
          <w:tcPr>
            <w:tcW w:w="508" w:type="dxa"/>
            <w:shd w:val="clear" w:color="auto" w:fill="auto"/>
            <w:noWrap/>
            <w:vAlign w:val="center"/>
          </w:tcPr>
          <w:p w:rsidR="00F73252" w:rsidRPr="00A157DC" w:rsidRDefault="00474357" w:rsidP="009C7AEA">
            <w:pPr>
              <w:widowControl/>
              <w:snapToGrid w:val="0"/>
              <w:jc w:val="center"/>
              <w:rPr>
                <w:kern w:val="0"/>
                <w:sz w:val="24"/>
                <w:szCs w:val="24"/>
              </w:rPr>
            </w:pPr>
            <w:bookmarkStart w:id="21" w:name="_Hlk195018421"/>
            <w:bookmarkEnd w:id="20"/>
            <w:r w:rsidRPr="00A157DC">
              <w:rPr>
                <w:rFonts w:hint="eastAsia"/>
                <w:kern w:val="0"/>
                <w:sz w:val="24"/>
                <w:szCs w:val="24"/>
              </w:rPr>
              <w:t>4</w:t>
            </w:r>
          </w:p>
        </w:tc>
        <w:tc>
          <w:tcPr>
            <w:tcW w:w="1655" w:type="dxa"/>
            <w:shd w:val="clear" w:color="auto" w:fill="auto"/>
            <w:vAlign w:val="center"/>
          </w:tcPr>
          <w:p w:rsidR="00F73252" w:rsidRPr="00A157DC" w:rsidRDefault="00F73252" w:rsidP="009C7AEA">
            <w:pPr>
              <w:widowControl/>
              <w:snapToGrid w:val="0"/>
              <w:jc w:val="center"/>
              <w:rPr>
                <w:kern w:val="0"/>
                <w:sz w:val="24"/>
                <w:szCs w:val="24"/>
              </w:rPr>
            </w:pPr>
            <w:r w:rsidRPr="00A157DC">
              <w:rPr>
                <w:rFonts w:hint="eastAsia"/>
                <w:kern w:val="0"/>
                <w:sz w:val="24"/>
                <w:szCs w:val="24"/>
              </w:rPr>
              <w:t>投标人业绩评价</w:t>
            </w:r>
          </w:p>
        </w:tc>
        <w:tc>
          <w:tcPr>
            <w:tcW w:w="7087" w:type="dxa"/>
            <w:shd w:val="clear" w:color="auto" w:fill="auto"/>
            <w:vAlign w:val="center"/>
          </w:tcPr>
          <w:p w:rsidR="00F73252" w:rsidRPr="00A157DC" w:rsidRDefault="00F73252" w:rsidP="009C7AEA">
            <w:pPr>
              <w:snapToGrid w:val="0"/>
              <w:rPr>
                <w:bCs/>
                <w:sz w:val="24"/>
              </w:rPr>
            </w:pPr>
            <w:r w:rsidRPr="00A157DC">
              <w:rPr>
                <w:bCs/>
                <w:sz w:val="24"/>
              </w:rPr>
              <w:t>完全按照以下要求提供</w:t>
            </w:r>
            <w:r w:rsidR="004A0E1F" w:rsidRPr="00A157DC">
              <w:rPr>
                <w:rFonts w:hint="eastAsia"/>
                <w:bCs/>
                <w:sz w:val="24"/>
              </w:rPr>
              <w:t>数据存储产品</w:t>
            </w:r>
            <w:r w:rsidRPr="00A157DC">
              <w:rPr>
                <w:bCs/>
                <w:sz w:val="24"/>
              </w:rPr>
              <w:t>已完成的</w:t>
            </w:r>
            <w:r w:rsidRPr="00A157DC">
              <w:rPr>
                <w:rFonts w:hint="eastAsia"/>
                <w:bCs/>
                <w:sz w:val="24"/>
              </w:rPr>
              <w:t>业绩</w:t>
            </w:r>
            <w:r w:rsidRPr="00A157DC">
              <w:rPr>
                <w:bCs/>
                <w:sz w:val="24"/>
              </w:rPr>
              <w:t>，</w:t>
            </w:r>
            <w:r w:rsidRPr="00A157DC">
              <w:rPr>
                <w:rFonts w:hint="eastAsia"/>
                <w:bCs/>
                <w:sz w:val="24"/>
              </w:rPr>
              <w:t>提供的证明材料均不得遮挡涂黑</w:t>
            </w:r>
            <w:r w:rsidRPr="00A157DC">
              <w:rPr>
                <w:bCs/>
                <w:sz w:val="24"/>
              </w:rPr>
              <w:t>，否则不予认定加分。</w:t>
            </w:r>
          </w:p>
          <w:p w:rsidR="00F73252" w:rsidRPr="00A157DC" w:rsidRDefault="00F73252" w:rsidP="009C7AEA">
            <w:pPr>
              <w:snapToGrid w:val="0"/>
              <w:rPr>
                <w:bCs/>
                <w:sz w:val="24"/>
              </w:rPr>
            </w:pPr>
            <w:r w:rsidRPr="00A157DC">
              <w:rPr>
                <w:rFonts w:hint="eastAsia"/>
                <w:bCs/>
                <w:sz w:val="24"/>
              </w:rPr>
              <w:t xml:space="preserve">A. </w:t>
            </w:r>
            <w:r w:rsidRPr="00A157DC">
              <w:rPr>
                <w:rFonts w:hint="eastAsia"/>
                <w:sz w:val="24"/>
              </w:rPr>
              <w:t>合同原件扫描件。</w:t>
            </w:r>
            <w:r w:rsidRPr="00A157DC">
              <w:rPr>
                <w:bCs/>
                <w:sz w:val="24"/>
              </w:rPr>
              <w:t>包括买卖双方名称及盖章、合同清单</w:t>
            </w:r>
            <w:r w:rsidRPr="00A157DC">
              <w:rPr>
                <w:rFonts w:hint="eastAsia"/>
                <w:bCs/>
                <w:sz w:val="24"/>
              </w:rPr>
              <w:t>、合同</w:t>
            </w:r>
            <w:r w:rsidRPr="00A157DC">
              <w:rPr>
                <w:rFonts w:hint="eastAsia"/>
                <w:bCs/>
                <w:sz w:val="24"/>
              </w:rPr>
              <w:lastRenderedPageBreak/>
              <w:t>签订日期</w:t>
            </w:r>
            <w:r w:rsidR="006E1444" w:rsidRPr="00A157DC">
              <w:rPr>
                <w:rFonts w:hint="eastAsia"/>
                <w:sz w:val="24"/>
              </w:rPr>
              <w:t>（应为</w:t>
            </w:r>
            <w:r w:rsidR="006E1444" w:rsidRPr="00A157DC">
              <w:rPr>
                <w:sz w:val="24"/>
              </w:rPr>
              <w:t>20</w:t>
            </w:r>
            <w:r w:rsidR="006E1444" w:rsidRPr="00A157DC">
              <w:rPr>
                <w:rFonts w:hint="eastAsia"/>
                <w:sz w:val="24"/>
              </w:rPr>
              <w:t>2</w:t>
            </w:r>
            <w:r w:rsidR="00FC0FE5" w:rsidRPr="00A157DC">
              <w:rPr>
                <w:rFonts w:hint="eastAsia"/>
                <w:sz w:val="24"/>
              </w:rPr>
              <w:t>1</w:t>
            </w:r>
            <w:r w:rsidR="006E1444" w:rsidRPr="00A157DC">
              <w:rPr>
                <w:rFonts w:hint="eastAsia"/>
                <w:sz w:val="24"/>
              </w:rPr>
              <w:t>年</w:t>
            </w:r>
            <w:r w:rsidR="006E1444" w:rsidRPr="00A157DC">
              <w:rPr>
                <w:sz w:val="24"/>
              </w:rPr>
              <w:t>1</w:t>
            </w:r>
            <w:r w:rsidR="006E1444" w:rsidRPr="00A157DC">
              <w:rPr>
                <w:rFonts w:hint="eastAsia"/>
                <w:sz w:val="24"/>
              </w:rPr>
              <w:t>月</w:t>
            </w:r>
            <w:r w:rsidR="006E1444" w:rsidRPr="00A157DC">
              <w:rPr>
                <w:sz w:val="24"/>
              </w:rPr>
              <w:t>1</w:t>
            </w:r>
            <w:r w:rsidR="006E1444" w:rsidRPr="00A157DC">
              <w:rPr>
                <w:rFonts w:hint="eastAsia"/>
                <w:sz w:val="24"/>
              </w:rPr>
              <w:t>日至今）</w:t>
            </w:r>
            <w:r w:rsidRPr="00A157DC">
              <w:rPr>
                <w:bCs/>
                <w:sz w:val="24"/>
              </w:rPr>
              <w:t>。</w:t>
            </w:r>
          </w:p>
          <w:p w:rsidR="00F73252" w:rsidRPr="00A157DC" w:rsidRDefault="00F73252" w:rsidP="009C7AEA">
            <w:pPr>
              <w:snapToGrid w:val="0"/>
              <w:rPr>
                <w:sz w:val="24"/>
              </w:rPr>
            </w:pPr>
            <w:r w:rsidRPr="00A157DC">
              <w:rPr>
                <w:sz w:val="24"/>
              </w:rPr>
              <w:t>B.</w:t>
            </w:r>
            <w:r w:rsidRPr="00A157DC">
              <w:rPr>
                <w:rFonts w:hint="eastAsia"/>
                <w:sz w:val="24"/>
              </w:rPr>
              <w:t xml:space="preserve"> </w:t>
            </w:r>
            <w:r w:rsidRPr="00A157DC">
              <w:rPr>
                <w:rFonts w:hint="eastAsia"/>
                <w:sz w:val="24"/>
              </w:rPr>
              <w:t>上述</w:t>
            </w:r>
            <w:r w:rsidRPr="00A157DC">
              <w:rPr>
                <w:sz w:val="24"/>
              </w:rPr>
              <w:t>合同履行</w:t>
            </w:r>
            <w:r w:rsidRPr="00A157DC">
              <w:rPr>
                <w:rFonts w:hint="eastAsia"/>
                <w:sz w:val="24"/>
              </w:rPr>
              <w:t>良好</w:t>
            </w:r>
            <w:r w:rsidRPr="00A157DC">
              <w:rPr>
                <w:sz w:val="24"/>
              </w:rPr>
              <w:t>的相关证明材料</w:t>
            </w:r>
            <w:r w:rsidRPr="00A157DC">
              <w:rPr>
                <w:rFonts w:hint="eastAsia"/>
                <w:sz w:val="24"/>
              </w:rPr>
              <w:t>原件</w:t>
            </w:r>
            <w:r w:rsidRPr="00A157DC">
              <w:rPr>
                <w:sz w:val="24"/>
              </w:rPr>
              <w:t>扫描件</w:t>
            </w:r>
            <w:r w:rsidRPr="00A157DC">
              <w:rPr>
                <w:rFonts w:hint="eastAsia"/>
                <w:sz w:val="24"/>
              </w:rPr>
              <w:t>（加盖上述合同甲方单位公章或上述合同中所盖的甲方印章）</w:t>
            </w:r>
            <w:r w:rsidRPr="00A157DC">
              <w:rPr>
                <w:sz w:val="24"/>
              </w:rPr>
              <w:t>。</w:t>
            </w:r>
          </w:p>
          <w:p w:rsidR="00F73252" w:rsidRPr="00A157DC" w:rsidRDefault="00F73252" w:rsidP="009C7AEA">
            <w:pPr>
              <w:widowControl/>
              <w:snapToGrid w:val="0"/>
              <w:rPr>
                <w:sz w:val="24"/>
              </w:rPr>
            </w:pPr>
            <w:r w:rsidRPr="00A157DC">
              <w:rPr>
                <w:rFonts w:hint="eastAsia"/>
                <w:bCs/>
                <w:sz w:val="24"/>
              </w:rPr>
              <w:t>1</w:t>
            </w:r>
            <w:r w:rsidRPr="00A157DC">
              <w:rPr>
                <w:rFonts w:hint="eastAsia"/>
                <w:bCs/>
                <w:sz w:val="24"/>
              </w:rPr>
              <w:t>个业绩</w:t>
            </w:r>
            <w:r w:rsidRPr="00A157DC">
              <w:rPr>
                <w:rFonts w:hint="eastAsia"/>
                <w:bCs/>
                <w:sz w:val="24"/>
              </w:rPr>
              <w:t>2</w:t>
            </w:r>
            <w:r w:rsidRPr="00A157DC">
              <w:rPr>
                <w:rFonts w:hint="eastAsia"/>
                <w:bCs/>
                <w:sz w:val="24"/>
              </w:rPr>
              <w:t>分，最多</w:t>
            </w:r>
            <w:r w:rsidRPr="00A157DC">
              <w:rPr>
                <w:rFonts w:hint="eastAsia"/>
                <w:bCs/>
                <w:sz w:val="24"/>
              </w:rPr>
              <w:t>6</w:t>
            </w:r>
            <w:r w:rsidRPr="00A157DC">
              <w:rPr>
                <w:rFonts w:hint="eastAsia"/>
                <w:bCs/>
                <w:sz w:val="24"/>
              </w:rPr>
              <w:t>分</w:t>
            </w:r>
          </w:p>
        </w:tc>
        <w:tc>
          <w:tcPr>
            <w:tcW w:w="1010" w:type="dxa"/>
            <w:shd w:val="clear" w:color="auto" w:fill="auto"/>
            <w:vAlign w:val="center"/>
          </w:tcPr>
          <w:p w:rsidR="00F73252" w:rsidRPr="00A157DC" w:rsidRDefault="00F73252" w:rsidP="009C7AEA">
            <w:pPr>
              <w:widowControl/>
              <w:snapToGrid w:val="0"/>
              <w:jc w:val="center"/>
              <w:rPr>
                <w:kern w:val="0"/>
                <w:sz w:val="24"/>
                <w:szCs w:val="24"/>
              </w:rPr>
            </w:pPr>
            <w:r w:rsidRPr="00A157DC">
              <w:rPr>
                <w:rFonts w:hint="eastAsia"/>
                <w:kern w:val="0"/>
                <w:sz w:val="24"/>
                <w:szCs w:val="24"/>
              </w:rPr>
              <w:lastRenderedPageBreak/>
              <w:t>6</w:t>
            </w:r>
          </w:p>
        </w:tc>
      </w:tr>
      <w:tr w:rsidR="00A157DC" w:rsidRPr="00A157DC" w:rsidTr="009C7AEA">
        <w:trPr>
          <w:jc w:val="center"/>
        </w:trPr>
        <w:tc>
          <w:tcPr>
            <w:tcW w:w="508" w:type="dxa"/>
            <w:shd w:val="clear" w:color="auto" w:fill="auto"/>
            <w:noWrap/>
            <w:vAlign w:val="center"/>
          </w:tcPr>
          <w:p w:rsidR="00D51E62" w:rsidRPr="00A157DC" w:rsidRDefault="00474357" w:rsidP="009C7AEA">
            <w:pPr>
              <w:widowControl/>
              <w:snapToGrid w:val="0"/>
              <w:jc w:val="center"/>
              <w:rPr>
                <w:kern w:val="0"/>
                <w:sz w:val="24"/>
                <w:szCs w:val="24"/>
              </w:rPr>
            </w:pPr>
            <w:bookmarkStart w:id="22" w:name="_Hlk195018444"/>
            <w:bookmarkEnd w:id="21"/>
            <w:r w:rsidRPr="00A157DC">
              <w:rPr>
                <w:rFonts w:hint="eastAsia"/>
                <w:kern w:val="0"/>
                <w:sz w:val="24"/>
                <w:szCs w:val="24"/>
              </w:rPr>
              <w:lastRenderedPageBreak/>
              <w:t>5</w:t>
            </w:r>
          </w:p>
        </w:tc>
        <w:tc>
          <w:tcPr>
            <w:tcW w:w="1655" w:type="dxa"/>
            <w:shd w:val="clear" w:color="auto" w:fill="auto"/>
            <w:vAlign w:val="center"/>
          </w:tcPr>
          <w:p w:rsidR="00D51E62" w:rsidRPr="00A157DC" w:rsidRDefault="00D51E62" w:rsidP="00686FCC">
            <w:pPr>
              <w:widowControl/>
              <w:snapToGrid w:val="0"/>
              <w:jc w:val="center"/>
              <w:rPr>
                <w:kern w:val="0"/>
                <w:sz w:val="24"/>
              </w:rPr>
            </w:pPr>
            <w:r w:rsidRPr="00A157DC">
              <w:rPr>
                <w:rFonts w:hint="eastAsia"/>
                <w:kern w:val="0"/>
                <w:sz w:val="24"/>
              </w:rPr>
              <w:t>项目经理评价</w:t>
            </w:r>
          </w:p>
        </w:tc>
        <w:tc>
          <w:tcPr>
            <w:tcW w:w="7087" w:type="dxa"/>
            <w:shd w:val="clear" w:color="auto" w:fill="auto"/>
            <w:vAlign w:val="center"/>
          </w:tcPr>
          <w:p w:rsidR="00D51E62" w:rsidRPr="00A157DC" w:rsidRDefault="00D51E62" w:rsidP="00686FCC">
            <w:pPr>
              <w:widowControl/>
              <w:adjustRightInd w:val="0"/>
              <w:snapToGrid w:val="0"/>
              <w:rPr>
                <w:rFonts w:ascii="宋体" w:hAnsi="宋体"/>
                <w:kern w:val="0"/>
                <w:sz w:val="24"/>
              </w:rPr>
            </w:pPr>
            <w:r w:rsidRPr="00A157DC">
              <w:rPr>
                <w:rFonts w:hint="eastAsia"/>
                <w:kern w:val="0"/>
                <w:sz w:val="24"/>
              </w:rPr>
              <w:t>投入的项目经理为投标单位正式员工，提供姓名、开标日前三个月中任意一个月的由投标单位为投入人员缴纳社会保险证明扫描件，否则不予认定</w:t>
            </w:r>
            <w:r w:rsidRPr="00A157DC">
              <w:rPr>
                <w:rFonts w:ascii="宋体" w:hAnsi="宋体" w:hint="eastAsia"/>
                <w:kern w:val="0"/>
                <w:sz w:val="24"/>
              </w:rPr>
              <w:t>加分。</w:t>
            </w:r>
          </w:p>
          <w:p w:rsidR="00D51E62" w:rsidRPr="00A157DC" w:rsidRDefault="00D51E62" w:rsidP="00D51E62">
            <w:pPr>
              <w:adjustRightInd w:val="0"/>
              <w:snapToGrid w:val="0"/>
              <w:rPr>
                <w:rFonts w:ascii="宋体" w:hAnsi="宋体"/>
                <w:kern w:val="0"/>
                <w:sz w:val="24"/>
              </w:rPr>
            </w:pPr>
            <w:r w:rsidRPr="00A157DC">
              <w:rPr>
                <w:rFonts w:ascii="宋体" w:hAnsi="宋体" w:hint="eastAsia"/>
                <w:kern w:val="0"/>
                <w:sz w:val="24"/>
              </w:rPr>
              <w:t>项目经理</w:t>
            </w:r>
            <w:r w:rsidRPr="00A157DC">
              <w:rPr>
                <w:rFonts w:ascii="宋体" w:hAnsi="宋体"/>
                <w:kern w:val="0"/>
                <w:sz w:val="24"/>
              </w:rPr>
              <w:t>具备人力资源部门或工业信息化部门颁发的信息系统项目管理师证书</w:t>
            </w:r>
            <w:r w:rsidRPr="00A157DC">
              <w:rPr>
                <w:rFonts w:ascii="宋体" w:hAnsi="宋体" w:hint="eastAsia"/>
                <w:kern w:val="0"/>
                <w:sz w:val="24"/>
              </w:rPr>
              <w:t>或</w:t>
            </w:r>
            <w:r w:rsidRPr="00A157DC">
              <w:rPr>
                <w:rFonts w:ascii="宋体" w:hAnsi="宋体"/>
                <w:kern w:val="0"/>
                <w:sz w:val="24"/>
              </w:rPr>
              <w:t>项目管理专业人员（PMP）证书</w:t>
            </w:r>
            <w:r w:rsidRPr="00A157DC">
              <w:rPr>
                <w:rFonts w:ascii="宋体" w:hAnsi="宋体" w:hint="eastAsia"/>
                <w:kern w:val="0"/>
                <w:sz w:val="24"/>
              </w:rPr>
              <w:t>或ITSS IT服务项目经理证书</w:t>
            </w:r>
            <w:r w:rsidRPr="00A157DC">
              <w:rPr>
                <w:rFonts w:ascii="宋体" w:hAnsi="宋体"/>
                <w:kern w:val="0"/>
                <w:sz w:val="24"/>
              </w:rPr>
              <w:t>，提供证书扫描件得</w:t>
            </w:r>
            <w:r w:rsidRPr="00A157DC">
              <w:rPr>
                <w:rFonts w:ascii="宋体" w:hAnsi="宋体" w:hint="eastAsia"/>
                <w:kern w:val="0"/>
                <w:sz w:val="24"/>
              </w:rPr>
              <w:t>2</w:t>
            </w:r>
            <w:r w:rsidRPr="00A157DC">
              <w:rPr>
                <w:rFonts w:ascii="宋体" w:hAnsi="宋体"/>
                <w:kern w:val="0"/>
                <w:sz w:val="24"/>
              </w:rPr>
              <w:t>分；</w:t>
            </w:r>
          </w:p>
        </w:tc>
        <w:tc>
          <w:tcPr>
            <w:tcW w:w="1010" w:type="dxa"/>
            <w:shd w:val="clear" w:color="auto" w:fill="auto"/>
            <w:vAlign w:val="center"/>
          </w:tcPr>
          <w:p w:rsidR="00D51E62" w:rsidRPr="00A157DC" w:rsidRDefault="00D51E62" w:rsidP="009C7AEA">
            <w:pPr>
              <w:widowControl/>
              <w:snapToGrid w:val="0"/>
              <w:jc w:val="center"/>
              <w:rPr>
                <w:kern w:val="0"/>
                <w:sz w:val="24"/>
                <w:szCs w:val="24"/>
              </w:rPr>
            </w:pPr>
            <w:r w:rsidRPr="00A157DC">
              <w:rPr>
                <w:rFonts w:hint="eastAsia"/>
                <w:kern w:val="0"/>
                <w:sz w:val="24"/>
                <w:szCs w:val="24"/>
              </w:rPr>
              <w:t>2</w:t>
            </w:r>
          </w:p>
        </w:tc>
      </w:tr>
      <w:bookmarkEnd w:id="22"/>
      <w:tr w:rsidR="00A157DC" w:rsidRPr="00A157DC" w:rsidTr="009C7AEA">
        <w:trPr>
          <w:jc w:val="center"/>
        </w:trPr>
        <w:tc>
          <w:tcPr>
            <w:tcW w:w="508" w:type="dxa"/>
            <w:shd w:val="clear" w:color="auto" w:fill="auto"/>
            <w:noWrap/>
            <w:vAlign w:val="center"/>
          </w:tcPr>
          <w:p w:rsidR="00F73252" w:rsidRPr="00A157DC" w:rsidRDefault="00474357" w:rsidP="009C7AEA">
            <w:pPr>
              <w:widowControl/>
              <w:snapToGrid w:val="0"/>
              <w:jc w:val="center"/>
              <w:rPr>
                <w:kern w:val="0"/>
                <w:sz w:val="24"/>
                <w:szCs w:val="24"/>
              </w:rPr>
            </w:pPr>
            <w:r w:rsidRPr="00A157DC">
              <w:rPr>
                <w:rFonts w:hint="eastAsia"/>
                <w:kern w:val="0"/>
                <w:sz w:val="24"/>
                <w:szCs w:val="24"/>
              </w:rPr>
              <w:t>6</w:t>
            </w:r>
          </w:p>
        </w:tc>
        <w:tc>
          <w:tcPr>
            <w:tcW w:w="1655" w:type="dxa"/>
            <w:shd w:val="clear" w:color="auto" w:fill="auto"/>
            <w:vAlign w:val="center"/>
          </w:tcPr>
          <w:p w:rsidR="00F73252" w:rsidRPr="00A157DC" w:rsidRDefault="00F73252" w:rsidP="009C7AEA">
            <w:pPr>
              <w:widowControl/>
              <w:snapToGrid w:val="0"/>
              <w:jc w:val="center"/>
              <w:rPr>
                <w:kern w:val="0"/>
                <w:sz w:val="24"/>
                <w:szCs w:val="24"/>
              </w:rPr>
            </w:pPr>
            <w:r w:rsidRPr="00A157DC">
              <w:rPr>
                <w:rFonts w:hint="eastAsia"/>
                <w:kern w:val="0"/>
                <w:sz w:val="24"/>
                <w:szCs w:val="24"/>
              </w:rPr>
              <w:t>产品参数证明评价</w:t>
            </w:r>
          </w:p>
        </w:tc>
        <w:tc>
          <w:tcPr>
            <w:tcW w:w="7087" w:type="dxa"/>
            <w:shd w:val="clear" w:color="auto" w:fill="auto"/>
            <w:vAlign w:val="center"/>
          </w:tcPr>
          <w:p w:rsidR="00F73252" w:rsidRPr="00A157DC" w:rsidRDefault="00F73252" w:rsidP="009C7AEA">
            <w:pPr>
              <w:snapToGrid w:val="0"/>
              <w:rPr>
                <w:bCs/>
                <w:sz w:val="24"/>
              </w:rPr>
            </w:pPr>
            <w:r w:rsidRPr="00A157DC">
              <w:rPr>
                <w:rFonts w:hint="eastAsia"/>
                <w:bCs/>
                <w:sz w:val="24"/>
              </w:rPr>
              <w:t>（</w:t>
            </w:r>
            <w:r w:rsidRPr="00A157DC">
              <w:rPr>
                <w:rFonts w:hint="eastAsia"/>
                <w:bCs/>
                <w:sz w:val="24"/>
              </w:rPr>
              <w:t>1</w:t>
            </w:r>
            <w:r w:rsidRPr="00A157DC">
              <w:rPr>
                <w:rFonts w:hint="eastAsia"/>
                <w:bCs/>
                <w:sz w:val="24"/>
              </w:rPr>
              <w:t>）提供所投</w:t>
            </w:r>
            <w:r w:rsidR="00D51E62" w:rsidRPr="00A157DC">
              <w:rPr>
                <w:rFonts w:hint="eastAsia"/>
                <w:bCs/>
                <w:sz w:val="24"/>
              </w:rPr>
              <w:t>云平台存储节点</w:t>
            </w:r>
            <w:r w:rsidRPr="00A157DC">
              <w:rPr>
                <w:rFonts w:hint="eastAsia"/>
                <w:bCs/>
                <w:sz w:val="24"/>
              </w:rPr>
              <w:t>的技术支撑材料扫描件，上述技术支撑材料能证明所投产</w:t>
            </w:r>
            <w:proofErr w:type="gramStart"/>
            <w:r w:rsidRPr="00A157DC">
              <w:rPr>
                <w:rFonts w:hint="eastAsia"/>
                <w:bCs/>
                <w:sz w:val="24"/>
              </w:rPr>
              <w:t>品满足</w:t>
            </w:r>
            <w:proofErr w:type="gramEnd"/>
            <w:r w:rsidRPr="00A157DC">
              <w:rPr>
                <w:rFonts w:hint="eastAsia"/>
                <w:bCs/>
                <w:sz w:val="24"/>
              </w:rPr>
              <w:t>以下参数要求，</w:t>
            </w:r>
            <w:proofErr w:type="gramStart"/>
            <w:r w:rsidRPr="00A157DC">
              <w:rPr>
                <w:rFonts w:hint="eastAsia"/>
                <w:bCs/>
                <w:sz w:val="24"/>
              </w:rPr>
              <w:t>每证明</w:t>
            </w:r>
            <w:proofErr w:type="gramEnd"/>
            <w:r w:rsidRPr="00A157DC">
              <w:rPr>
                <w:rFonts w:hint="eastAsia"/>
                <w:bCs/>
                <w:sz w:val="24"/>
              </w:rPr>
              <w:t>1</w:t>
            </w:r>
            <w:r w:rsidRPr="00A157DC">
              <w:rPr>
                <w:rFonts w:hint="eastAsia"/>
                <w:bCs/>
                <w:sz w:val="24"/>
              </w:rPr>
              <w:t>条得</w:t>
            </w:r>
            <w:r w:rsidR="00D51E62" w:rsidRPr="00A157DC">
              <w:rPr>
                <w:rFonts w:hint="eastAsia"/>
                <w:bCs/>
                <w:sz w:val="24"/>
              </w:rPr>
              <w:t>2</w:t>
            </w:r>
            <w:r w:rsidRPr="00A157DC">
              <w:rPr>
                <w:rFonts w:hint="eastAsia"/>
                <w:bCs/>
                <w:sz w:val="24"/>
              </w:rPr>
              <w:t>分，最多</w:t>
            </w:r>
            <w:r w:rsidR="00D51E62" w:rsidRPr="00A157DC">
              <w:rPr>
                <w:rFonts w:hint="eastAsia"/>
                <w:bCs/>
                <w:sz w:val="24"/>
              </w:rPr>
              <w:t>12</w:t>
            </w:r>
            <w:r w:rsidRPr="00A157DC">
              <w:rPr>
                <w:rFonts w:hint="eastAsia"/>
                <w:bCs/>
                <w:sz w:val="24"/>
              </w:rPr>
              <w:t>分</w:t>
            </w:r>
          </w:p>
          <w:p w:rsidR="00F73252" w:rsidRPr="00A157DC" w:rsidRDefault="00F73252" w:rsidP="009C7AEA">
            <w:pPr>
              <w:snapToGrid w:val="0"/>
              <w:rPr>
                <w:bCs/>
                <w:sz w:val="24"/>
              </w:rPr>
            </w:pPr>
            <w:r w:rsidRPr="00A157DC">
              <w:rPr>
                <w:rFonts w:hint="eastAsia"/>
                <w:bCs/>
                <w:sz w:val="24"/>
              </w:rPr>
              <w:t xml:space="preserve">A. </w:t>
            </w:r>
            <w:r w:rsidR="00D51E62" w:rsidRPr="00A157DC">
              <w:rPr>
                <w:rFonts w:hint="eastAsia"/>
                <w:bCs/>
                <w:sz w:val="24"/>
              </w:rPr>
              <w:t>支持</w:t>
            </w:r>
            <w:r w:rsidR="00D51E62" w:rsidRPr="00A157DC">
              <w:rPr>
                <w:rFonts w:hint="eastAsia"/>
                <w:bCs/>
                <w:sz w:val="24"/>
              </w:rPr>
              <w:t>NFS/CIFS/FTP/S3/HDFS</w:t>
            </w:r>
            <w:r w:rsidR="00D51E62" w:rsidRPr="00A157DC">
              <w:rPr>
                <w:rFonts w:hint="eastAsia"/>
                <w:bCs/>
                <w:sz w:val="24"/>
              </w:rPr>
              <w:t>协议互通；</w:t>
            </w:r>
          </w:p>
          <w:p w:rsidR="00F73252" w:rsidRPr="00A157DC" w:rsidRDefault="00F73252" w:rsidP="009C7AEA">
            <w:pPr>
              <w:snapToGrid w:val="0"/>
              <w:rPr>
                <w:bCs/>
                <w:sz w:val="24"/>
              </w:rPr>
            </w:pPr>
            <w:r w:rsidRPr="00A157DC">
              <w:rPr>
                <w:rFonts w:hint="eastAsia"/>
                <w:bCs/>
                <w:sz w:val="24"/>
              </w:rPr>
              <w:t>B.</w:t>
            </w:r>
            <w:r w:rsidR="00D51E62" w:rsidRPr="00A157DC">
              <w:rPr>
                <w:rFonts w:hint="eastAsia"/>
                <w:bCs/>
                <w:sz w:val="24"/>
              </w:rPr>
              <w:t xml:space="preserve"> </w:t>
            </w:r>
            <w:r w:rsidR="00D51E62" w:rsidRPr="00A157DC">
              <w:rPr>
                <w:rFonts w:hint="eastAsia"/>
                <w:bCs/>
                <w:sz w:val="24"/>
              </w:rPr>
              <w:t>单集群支持</w:t>
            </w:r>
            <w:r w:rsidR="00D51E62" w:rsidRPr="00A157DC">
              <w:rPr>
                <w:rFonts w:hint="eastAsia"/>
                <w:bCs/>
                <w:sz w:val="24"/>
              </w:rPr>
              <w:t>100</w:t>
            </w:r>
            <w:r w:rsidR="00D51E62" w:rsidRPr="00A157DC">
              <w:rPr>
                <w:rFonts w:hint="eastAsia"/>
                <w:bCs/>
                <w:sz w:val="24"/>
              </w:rPr>
              <w:t>亿</w:t>
            </w:r>
            <w:r w:rsidR="00D51E62" w:rsidRPr="00A157DC">
              <w:rPr>
                <w:rFonts w:hint="eastAsia"/>
                <w:bCs/>
                <w:sz w:val="24"/>
              </w:rPr>
              <w:t>+</w:t>
            </w:r>
            <w:r w:rsidR="00D51E62" w:rsidRPr="00A157DC">
              <w:rPr>
                <w:rFonts w:hint="eastAsia"/>
                <w:bCs/>
                <w:sz w:val="24"/>
              </w:rPr>
              <w:t>文件数且性能稳定；</w:t>
            </w:r>
          </w:p>
          <w:p w:rsidR="00F73252" w:rsidRPr="00A157DC" w:rsidRDefault="00F73252" w:rsidP="009C7AEA">
            <w:pPr>
              <w:snapToGrid w:val="0"/>
              <w:rPr>
                <w:bCs/>
                <w:sz w:val="24"/>
              </w:rPr>
            </w:pPr>
            <w:r w:rsidRPr="00A157DC">
              <w:rPr>
                <w:rFonts w:hint="eastAsia"/>
                <w:bCs/>
                <w:sz w:val="24"/>
              </w:rPr>
              <w:t xml:space="preserve">C. </w:t>
            </w:r>
            <w:r w:rsidR="00D51E62" w:rsidRPr="00A157DC">
              <w:rPr>
                <w:rFonts w:hint="eastAsia"/>
                <w:bCs/>
                <w:sz w:val="24"/>
              </w:rPr>
              <w:t>支持文件存储数据压缩，支持在线修改压缩算法；</w:t>
            </w:r>
          </w:p>
          <w:p w:rsidR="00D51E62" w:rsidRPr="00A157DC" w:rsidRDefault="00D51E62" w:rsidP="009C7AEA">
            <w:pPr>
              <w:snapToGrid w:val="0"/>
              <w:rPr>
                <w:bCs/>
                <w:sz w:val="24"/>
              </w:rPr>
            </w:pPr>
            <w:r w:rsidRPr="00A157DC">
              <w:rPr>
                <w:rFonts w:hint="eastAsia"/>
                <w:bCs/>
                <w:sz w:val="24"/>
              </w:rPr>
              <w:t xml:space="preserve">D. </w:t>
            </w:r>
            <w:r w:rsidRPr="00A157DC">
              <w:rPr>
                <w:rFonts w:hint="eastAsia"/>
                <w:bCs/>
                <w:sz w:val="24"/>
              </w:rPr>
              <w:t>文件系统统一命名空间下支持存在多个存储池，支持整池扩容；</w:t>
            </w:r>
          </w:p>
          <w:p w:rsidR="00D51E62" w:rsidRPr="00A157DC" w:rsidRDefault="00D51E62" w:rsidP="009C7AEA">
            <w:pPr>
              <w:snapToGrid w:val="0"/>
              <w:rPr>
                <w:bCs/>
                <w:sz w:val="24"/>
              </w:rPr>
            </w:pPr>
            <w:r w:rsidRPr="00A157DC">
              <w:rPr>
                <w:rFonts w:hint="eastAsia"/>
                <w:bCs/>
                <w:sz w:val="24"/>
              </w:rPr>
              <w:t xml:space="preserve">E. </w:t>
            </w:r>
            <w:r w:rsidRPr="00A157DC">
              <w:rPr>
                <w:rFonts w:hint="eastAsia"/>
                <w:bCs/>
                <w:sz w:val="24"/>
              </w:rPr>
              <w:t>支持创建存储池启用加密，支持</w:t>
            </w:r>
            <w:r w:rsidRPr="00A157DC">
              <w:rPr>
                <w:rFonts w:hint="eastAsia"/>
                <w:bCs/>
                <w:sz w:val="24"/>
              </w:rPr>
              <w:t>AES-XTS</w:t>
            </w:r>
            <w:r w:rsidRPr="00A157DC">
              <w:rPr>
                <w:rFonts w:hint="eastAsia"/>
                <w:bCs/>
                <w:sz w:val="24"/>
              </w:rPr>
              <w:t>加密算法；</w:t>
            </w:r>
          </w:p>
          <w:p w:rsidR="00D51E62" w:rsidRPr="00A157DC" w:rsidRDefault="00D51E62" w:rsidP="009C7AEA">
            <w:pPr>
              <w:snapToGrid w:val="0"/>
              <w:rPr>
                <w:bCs/>
                <w:sz w:val="24"/>
              </w:rPr>
            </w:pPr>
            <w:r w:rsidRPr="00A157DC">
              <w:rPr>
                <w:rFonts w:hint="eastAsia"/>
                <w:bCs/>
                <w:sz w:val="24"/>
              </w:rPr>
              <w:t xml:space="preserve">F. </w:t>
            </w:r>
            <w:r w:rsidRPr="00A157DC">
              <w:rPr>
                <w:rFonts w:hint="eastAsia"/>
                <w:bCs/>
                <w:sz w:val="24"/>
              </w:rPr>
              <w:t>支持文件双活架构保障业务连续性；</w:t>
            </w:r>
          </w:p>
          <w:p w:rsidR="00F73252" w:rsidRPr="00A157DC" w:rsidRDefault="00F73252" w:rsidP="009C7AEA">
            <w:pPr>
              <w:snapToGrid w:val="0"/>
              <w:rPr>
                <w:bCs/>
                <w:sz w:val="24"/>
              </w:rPr>
            </w:pPr>
            <w:r w:rsidRPr="00A157DC">
              <w:rPr>
                <w:rFonts w:hint="eastAsia"/>
                <w:bCs/>
                <w:sz w:val="24"/>
              </w:rPr>
              <w:t>技术支撑材料是指具有</w:t>
            </w:r>
            <w:r w:rsidRPr="00A157DC">
              <w:rPr>
                <w:rFonts w:hint="eastAsia"/>
                <w:bCs/>
                <w:sz w:val="24"/>
              </w:rPr>
              <w:t>CMA</w:t>
            </w:r>
            <w:r w:rsidRPr="00A157DC">
              <w:rPr>
                <w:rFonts w:hint="eastAsia"/>
                <w:bCs/>
                <w:sz w:val="24"/>
              </w:rPr>
              <w:t>标识的检测</w:t>
            </w:r>
            <w:r w:rsidRPr="00A157DC">
              <w:rPr>
                <w:rFonts w:hint="eastAsia"/>
                <w:bCs/>
                <w:sz w:val="24"/>
              </w:rPr>
              <w:t>/</w:t>
            </w:r>
            <w:r w:rsidRPr="00A157DC">
              <w:rPr>
                <w:rFonts w:hint="eastAsia"/>
                <w:bCs/>
                <w:sz w:val="24"/>
              </w:rPr>
              <w:t>检验</w:t>
            </w:r>
            <w:r w:rsidRPr="00A157DC">
              <w:rPr>
                <w:rFonts w:hint="eastAsia"/>
                <w:bCs/>
                <w:sz w:val="24"/>
              </w:rPr>
              <w:t>/</w:t>
            </w:r>
            <w:r w:rsidRPr="00A157DC">
              <w:rPr>
                <w:rFonts w:hint="eastAsia"/>
                <w:bCs/>
                <w:sz w:val="24"/>
              </w:rPr>
              <w:t>试验</w:t>
            </w:r>
            <w:r w:rsidRPr="00A157DC">
              <w:rPr>
                <w:rFonts w:hint="eastAsia"/>
                <w:bCs/>
                <w:sz w:val="24"/>
              </w:rPr>
              <w:t>/</w:t>
            </w:r>
            <w:r w:rsidRPr="00A157DC">
              <w:rPr>
                <w:rFonts w:hint="eastAsia"/>
                <w:bCs/>
                <w:sz w:val="24"/>
              </w:rPr>
              <w:t>测试报告，或加盖所投产品制造商公章的技术证明材料。</w:t>
            </w:r>
          </w:p>
          <w:p w:rsidR="00F73252" w:rsidRPr="00A157DC" w:rsidRDefault="00F73252" w:rsidP="009C7AEA">
            <w:pPr>
              <w:snapToGrid w:val="0"/>
              <w:rPr>
                <w:bCs/>
                <w:sz w:val="24"/>
              </w:rPr>
            </w:pPr>
            <w:r w:rsidRPr="00A157DC">
              <w:rPr>
                <w:rFonts w:hint="eastAsia"/>
                <w:bCs/>
                <w:sz w:val="24"/>
              </w:rPr>
              <w:t>若上述技术支撑材料证明所投产品不能满足招标文件中</w:t>
            </w:r>
            <w:r w:rsidRPr="00A157DC">
              <w:rPr>
                <w:rFonts w:hint="eastAsia"/>
                <w:kern w:val="0"/>
                <w:sz w:val="24"/>
                <w:szCs w:val="24"/>
              </w:rPr>
              <w:t>“★”</w:t>
            </w:r>
            <w:r w:rsidRPr="00A157DC">
              <w:rPr>
                <w:bCs/>
                <w:sz w:val="24"/>
              </w:rPr>
              <w:t>技术要求</w:t>
            </w:r>
            <w:r w:rsidRPr="00A157DC">
              <w:rPr>
                <w:rFonts w:hint="eastAsia"/>
                <w:bCs/>
                <w:sz w:val="24"/>
              </w:rPr>
              <w:t>的，则视为无效投标。</w:t>
            </w:r>
          </w:p>
        </w:tc>
        <w:tc>
          <w:tcPr>
            <w:tcW w:w="1010" w:type="dxa"/>
            <w:shd w:val="clear" w:color="auto" w:fill="auto"/>
            <w:vAlign w:val="center"/>
          </w:tcPr>
          <w:p w:rsidR="00F73252" w:rsidRPr="00A157DC" w:rsidRDefault="00F73252" w:rsidP="00D51E62">
            <w:pPr>
              <w:widowControl/>
              <w:snapToGrid w:val="0"/>
              <w:jc w:val="center"/>
              <w:rPr>
                <w:kern w:val="0"/>
                <w:sz w:val="24"/>
                <w:szCs w:val="24"/>
              </w:rPr>
            </w:pPr>
            <w:r w:rsidRPr="00A157DC">
              <w:rPr>
                <w:rFonts w:hint="eastAsia"/>
                <w:kern w:val="0"/>
                <w:sz w:val="24"/>
                <w:szCs w:val="24"/>
              </w:rPr>
              <w:t>1</w:t>
            </w:r>
            <w:r w:rsidR="00D51E62" w:rsidRPr="00A157DC">
              <w:rPr>
                <w:rFonts w:hint="eastAsia"/>
                <w:kern w:val="0"/>
                <w:sz w:val="24"/>
                <w:szCs w:val="24"/>
              </w:rPr>
              <w:t>2</w:t>
            </w:r>
          </w:p>
        </w:tc>
      </w:tr>
      <w:tr w:rsidR="00A157DC" w:rsidRPr="00A157DC" w:rsidTr="009C7AEA">
        <w:trPr>
          <w:jc w:val="center"/>
        </w:trPr>
        <w:tc>
          <w:tcPr>
            <w:tcW w:w="508" w:type="dxa"/>
            <w:shd w:val="clear" w:color="auto" w:fill="auto"/>
            <w:noWrap/>
            <w:vAlign w:val="center"/>
          </w:tcPr>
          <w:p w:rsidR="00F73252" w:rsidRPr="00A157DC" w:rsidRDefault="00474357" w:rsidP="009C7AEA">
            <w:pPr>
              <w:widowControl/>
              <w:snapToGrid w:val="0"/>
              <w:jc w:val="center"/>
              <w:rPr>
                <w:kern w:val="0"/>
                <w:sz w:val="24"/>
                <w:szCs w:val="24"/>
              </w:rPr>
            </w:pPr>
            <w:bookmarkStart w:id="23" w:name="_Hlk195018573"/>
            <w:r w:rsidRPr="00A157DC">
              <w:rPr>
                <w:rFonts w:hint="eastAsia"/>
                <w:kern w:val="0"/>
                <w:sz w:val="24"/>
                <w:szCs w:val="24"/>
              </w:rPr>
              <w:t>7</w:t>
            </w:r>
          </w:p>
        </w:tc>
        <w:tc>
          <w:tcPr>
            <w:tcW w:w="1655" w:type="dxa"/>
            <w:shd w:val="clear" w:color="auto" w:fill="auto"/>
            <w:vAlign w:val="center"/>
          </w:tcPr>
          <w:p w:rsidR="00F73252" w:rsidRPr="00A157DC" w:rsidRDefault="00F73252" w:rsidP="009C7AEA">
            <w:pPr>
              <w:widowControl/>
              <w:snapToGrid w:val="0"/>
              <w:jc w:val="center"/>
              <w:rPr>
                <w:kern w:val="0"/>
                <w:sz w:val="24"/>
                <w:szCs w:val="24"/>
              </w:rPr>
            </w:pPr>
            <w:r w:rsidRPr="00A157DC">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A157DC" w:rsidRDefault="00F73252" w:rsidP="009C7AEA">
            <w:pPr>
              <w:widowControl/>
              <w:snapToGrid w:val="0"/>
              <w:rPr>
                <w:kern w:val="0"/>
                <w:sz w:val="24"/>
                <w:szCs w:val="24"/>
              </w:rPr>
            </w:pPr>
            <w:r w:rsidRPr="00A157DC">
              <w:rPr>
                <w:rFonts w:hint="eastAsia"/>
                <w:kern w:val="0"/>
                <w:sz w:val="24"/>
                <w:szCs w:val="24"/>
              </w:rPr>
              <w:t>完全满足无偏离的得</w:t>
            </w:r>
            <w:r w:rsidR="00474357" w:rsidRPr="00A157DC">
              <w:rPr>
                <w:rFonts w:hint="eastAsia"/>
                <w:kern w:val="0"/>
                <w:sz w:val="24"/>
                <w:szCs w:val="24"/>
              </w:rPr>
              <w:t>1</w:t>
            </w:r>
            <w:r w:rsidR="0030556D" w:rsidRPr="00A157DC">
              <w:rPr>
                <w:rFonts w:hint="eastAsia"/>
                <w:kern w:val="0"/>
                <w:sz w:val="24"/>
                <w:szCs w:val="24"/>
              </w:rPr>
              <w:t>5</w:t>
            </w:r>
            <w:r w:rsidRPr="00A157DC">
              <w:rPr>
                <w:rFonts w:hint="eastAsia"/>
                <w:kern w:val="0"/>
                <w:sz w:val="24"/>
                <w:szCs w:val="24"/>
              </w:rPr>
              <w:t>分；</w:t>
            </w:r>
          </w:p>
          <w:p w:rsidR="00F73252" w:rsidRPr="00A157DC" w:rsidRDefault="00F73252" w:rsidP="009C7AEA">
            <w:pPr>
              <w:widowControl/>
              <w:snapToGrid w:val="0"/>
              <w:rPr>
                <w:kern w:val="0"/>
                <w:sz w:val="24"/>
                <w:szCs w:val="24"/>
              </w:rPr>
            </w:pPr>
            <w:r w:rsidRPr="00A157DC">
              <w:rPr>
                <w:rFonts w:hint="eastAsia"/>
                <w:kern w:val="0"/>
                <w:sz w:val="24"/>
                <w:szCs w:val="24"/>
              </w:rPr>
              <w:t>非“★”</w:t>
            </w:r>
            <w:r w:rsidRPr="00A157DC">
              <w:rPr>
                <w:bCs/>
                <w:sz w:val="24"/>
              </w:rPr>
              <w:t>技术要求</w:t>
            </w:r>
            <w:r w:rsidRPr="00A157DC">
              <w:rPr>
                <w:rFonts w:hint="eastAsia"/>
                <w:kern w:val="0"/>
                <w:sz w:val="24"/>
                <w:szCs w:val="24"/>
              </w:rPr>
              <w:t>劣于招标文件要求或未做应答的不足</w:t>
            </w:r>
            <w:r w:rsidR="00474357" w:rsidRPr="00A157DC">
              <w:rPr>
                <w:rFonts w:hint="eastAsia"/>
                <w:kern w:val="0"/>
                <w:sz w:val="24"/>
                <w:szCs w:val="24"/>
              </w:rPr>
              <w:t>1</w:t>
            </w:r>
            <w:r w:rsidR="0030556D" w:rsidRPr="00A157DC">
              <w:rPr>
                <w:rFonts w:hint="eastAsia"/>
                <w:kern w:val="0"/>
                <w:sz w:val="24"/>
                <w:szCs w:val="24"/>
              </w:rPr>
              <w:t>5</w:t>
            </w:r>
            <w:r w:rsidRPr="00A157DC">
              <w:rPr>
                <w:rFonts w:hint="eastAsia"/>
                <w:kern w:val="0"/>
                <w:sz w:val="24"/>
                <w:szCs w:val="24"/>
              </w:rPr>
              <w:t>条的，每出现</w:t>
            </w:r>
            <w:r w:rsidRPr="00A157DC">
              <w:rPr>
                <w:rFonts w:hint="eastAsia"/>
                <w:kern w:val="0"/>
                <w:sz w:val="24"/>
                <w:szCs w:val="24"/>
              </w:rPr>
              <w:t>1</w:t>
            </w:r>
            <w:r w:rsidRPr="00A157DC">
              <w:rPr>
                <w:rFonts w:hint="eastAsia"/>
                <w:kern w:val="0"/>
                <w:sz w:val="24"/>
                <w:szCs w:val="24"/>
              </w:rPr>
              <w:t>条以上情形减</w:t>
            </w:r>
            <w:r w:rsidRPr="00A157DC">
              <w:rPr>
                <w:rFonts w:hint="eastAsia"/>
                <w:kern w:val="0"/>
                <w:sz w:val="24"/>
                <w:szCs w:val="24"/>
              </w:rPr>
              <w:t>1</w:t>
            </w:r>
            <w:r w:rsidRPr="00A157DC">
              <w:rPr>
                <w:rFonts w:hint="eastAsia"/>
                <w:kern w:val="0"/>
                <w:sz w:val="24"/>
                <w:szCs w:val="24"/>
              </w:rPr>
              <w:t>分</w:t>
            </w:r>
          </w:p>
          <w:p w:rsidR="00F73252" w:rsidRPr="00A157DC" w:rsidRDefault="00F73252" w:rsidP="0030556D">
            <w:pPr>
              <w:widowControl/>
              <w:snapToGrid w:val="0"/>
              <w:rPr>
                <w:kern w:val="0"/>
                <w:sz w:val="24"/>
                <w:szCs w:val="24"/>
              </w:rPr>
            </w:pPr>
            <w:r w:rsidRPr="00A157DC">
              <w:rPr>
                <w:rFonts w:hint="eastAsia"/>
                <w:kern w:val="0"/>
                <w:sz w:val="24"/>
                <w:szCs w:val="24"/>
              </w:rPr>
              <w:t>非“★”</w:t>
            </w:r>
            <w:r w:rsidRPr="00A157DC">
              <w:rPr>
                <w:bCs/>
                <w:sz w:val="24"/>
              </w:rPr>
              <w:t>技术要求</w:t>
            </w:r>
            <w:r w:rsidRPr="00A157DC">
              <w:rPr>
                <w:rFonts w:hint="eastAsia"/>
                <w:kern w:val="0"/>
                <w:sz w:val="24"/>
                <w:szCs w:val="24"/>
              </w:rPr>
              <w:t>劣于招标文件要求或未做应答≥</w:t>
            </w:r>
            <w:r w:rsidR="00474357" w:rsidRPr="00A157DC">
              <w:rPr>
                <w:rFonts w:hint="eastAsia"/>
                <w:kern w:val="0"/>
                <w:sz w:val="24"/>
                <w:szCs w:val="24"/>
              </w:rPr>
              <w:t>1</w:t>
            </w:r>
            <w:r w:rsidR="0030556D" w:rsidRPr="00A157DC">
              <w:rPr>
                <w:rFonts w:hint="eastAsia"/>
                <w:kern w:val="0"/>
                <w:sz w:val="24"/>
                <w:szCs w:val="24"/>
              </w:rPr>
              <w:t>5</w:t>
            </w:r>
            <w:r w:rsidRPr="00A157DC">
              <w:rPr>
                <w:rFonts w:hint="eastAsia"/>
                <w:kern w:val="0"/>
                <w:sz w:val="24"/>
                <w:szCs w:val="24"/>
              </w:rPr>
              <w:t>条的，本项得</w:t>
            </w:r>
            <w:r w:rsidRPr="00A157DC">
              <w:rPr>
                <w:rFonts w:hint="eastAsia"/>
                <w:kern w:val="0"/>
                <w:sz w:val="24"/>
                <w:szCs w:val="24"/>
              </w:rPr>
              <w:t>0</w:t>
            </w:r>
            <w:r w:rsidRPr="00A157DC">
              <w:rPr>
                <w:rFonts w:hint="eastAsia"/>
                <w:kern w:val="0"/>
                <w:sz w:val="24"/>
                <w:szCs w:val="24"/>
              </w:rPr>
              <w:t>分</w:t>
            </w:r>
          </w:p>
        </w:tc>
        <w:tc>
          <w:tcPr>
            <w:tcW w:w="1010" w:type="dxa"/>
            <w:shd w:val="clear" w:color="auto" w:fill="auto"/>
            <w:vAlign w:val="center"/>
          </w:tcPr>
          <w:p w:rsidR="00F73252" w:rsidRPr="00A157DC" w:rsidRDefault="00474357" w:rsidP="0030556D">
            <w:pPr>
              <w:widowControl/>
              <w:snapToGrid w:val="0"/>
              <w:jc w:val="center"/>
              <w:rPr>
                <w:kern w:val="0"/>
                <w:sz w:val="24"/>
                <w:szCs w:val="24"/>
              </w:rPr>
            </w:pPr>
            <w:r w:rsidRPr="00A157DC">
              <w:rPr>
                <w:rFonts w:hint="eastAsia"/>
                <w:kern w:val="0"/>
                <w:sz w:val="24"/>
                <w:szCs w:val="24"/>
              </w:rPr>
              <w:t>1</w:t>
            </w:r>
            <w:r w:rsidR="0030556D" w:rsidRPr="00A157DC">
              <w:rPr>
                <w:rFonts w:hint="eastAsia"/>
                <w:kern w:val="0"/>
                <w:sz w:val="24"/>
                <w:szCs w:val="24"/>
              </w:rPr>
              <w:t>5</w:t>
            </w:r>
          </w:p>
        </w:tc>
      </w:tr>
      <w:tr w:rsidR="00A157DC" w:rsidRPr="00A157DC" w:rsidTr="009C7AEA">
        <w:trPr>
          <w:jc w:val="center"/>
        </w:trPr>
        <w:tc>
          <w:tcPr>
            <w:tcW w:w="9250" w:type="dxa"/>
            <w:gridSpan w:val="3"/>
            <w:shd w:val="clear" w:color="auto" w:fill="auto"/>
            <w:noWrap/>
            <w:vAlign w:val="center"/>
          </w:tcPr>
          <w:p w:rsidR="00F73252" w:rsidRPr="00A157DC" w:rsidRDefault="00F73252" w:rsidP="00D51E62">
            <w:pPr>
              <w:snapToGrid w:val="0"/>
              <w:jc w:val="center"/>
              <w:rPr>
                <w:bCs/>
                <w:sz w:val="24"/>
              </w:rPr>
            </w:pPr>
            <w:bookmarkStart w:id="24" w:name="OLE_LINK50"/>
            <w:bookmarkEnd w:id="23"/>
            <w:r w:rsidRPr="00A157DC">
              <w:rPr>
                <w:kern w:val="0"/>
                <w:sz w:val="24"/>
                <w:szCs w:val="24"/>
              </w:rPr>
              <w:t>第</w:t>
            </w:r>
            <w:r w:rsidRPr="00A157DC">
              <w:rPr>
                <w:rFonts w:hint="eastAsia"/>
                <w:kern w:val="0"/>
                <w:sz w:val="24"/>
                <w:szCs w:val="24"/>
              </w:rPr>
              <w:t>三</w:t>
            </w:r>
            <w:r w:rsidRPr="00A157DC">
              <w:rPr>
                <w:kern w:val="0"/>
                <w:sz w:val="24"/>
                <w:szCs w:val="24"/>
              </w:rPr>
              <w:t>部分</w:t>
            </w:r>
            <w:r w:rsidRPr="00A157DC">
              <w:rPr>
                <w:kern w:val="0"/>
                <w:sz w:val="24"/>
                <w:szCs w:val="24"/>
              </w:rPr>
              <w:t xml:space="preserve"> </w:t>
            </w:r>
            <w:r w:rsidRPr="00A157DC">
              <w:rPr>
                <w:rFonts w:hint="eastAsia"/>
                <w:kern w:val="0"/>
                <w:sz w:val="24"/>
                <w:szCs w:val="24"/>
              </w:rPr>
              <w:t>主观分</w:t>
            </w:r>
            <w:r w:rsidRPr="00A157DC">
              <w:rPr>
                <w:kern w:val="0"/>
                <w:sz w:val="24"/>
                <w:szCs w:val="24"/>
              </w:rPr>
              <w:t>（</w:t>
            </w:r>
            <w:r w:rsidR="00D51E62" w:rsidRPr="00A157DC">
              <w:rPr>
                <w:rFonts w:hint="eastAsia"/>
                <w:kern w:val="0"/>
                <w:sz w:val="24"/>
                <w:szCs w:val="24"/>
              </w:rPr>
              <w:t>27</w:t>
            </w:r>
            <w:r w:rsidRPr="00A157DC">
              <w:rPr>
                <w:kern w:val="0"/>
                <w:sz w:val="24"/>
                <w:szCs w:val="24"/>
              </w:rPr>
              <w:t>分）</w:t>
            </w:r>
            <w:bookmarkEnd w:id="24"/>
          </w:p>
        </w:tc>
        <w:tc>
          <w:tcPr>
            <w:tcW w:w="1010" w:type="dxa"/>
            <w:shd w:val="clear" w:color="auto" w:fill="auto"/>
            <w:vAlign w:val="center"/>
          </w:tcPr>
          <w:p w:rsidR="00F73252" w:rsidRPr="00A157DC" w:rsidRDefault="00F73252" w:rsidP="009C7AEA">
            <w:pPr>
              <w:widowControl/>
              <w:snapToGrid w:val="0"/>
              <w:jc w:val="center"/>
              <w:rPr>
                <w:kern w:val="0"/>
                <w:sz w:val="24"/>
                <w:szCs w:val="24"/>
              </w:rPr>
            </w:pPr>
            <w:r w:rsidRPr="00A157DC">
              <w:rPr>
                <w:rFonts w:hint="eastAsia"/>
                <w:kern w:val="0"/>
                <w:sz w:val="24"/>
                <w:szCs w:val="24"/>
              </w:rPr>
              <w:t>分值</w:t>
            </w:r>
          </w:p>
        </w:tc>
      </w:tr>
      <w:tr w:rsidR="00A157DC" w:rsidRPr="00A157DC" w:rsidTr="009C7AEA">
        <w:trPr>
          <w:jc w:val="center"/>
        </w:trPr>
        <w:tc>
          <w:tcPr>
            <w:tcW w:w="508" w:type="dxa"/>
            <w:shd w:val="clear" w:color="auto" w:fill="auto"/>
            <w:noWrap/>
            <w:vAlign w:val="center"/>
          </w:tcPr>
          <w:p w:rsidR="00F73252" w:rsidRPr="00A157DC" w:rsidRDefault="00F73252" w:rsidP="009C7AEA">
            <w:pPr>
              <w:widowControl/>
              <w:snapToGrid w:val="0"/>
              <w:jc w:val="center"/>
              <w:rPr>
                <w:kern w:val="0"/>
                <w:sz w:val="24"/>
                <w:szCs w:val="24"/>
              </w:rPr>
            </w:pPr>
            <w:bookmarkStart w:id="25" w:name="_Hlk195018611"/>
            <w:r w:rsidRPr="00A157DC">
              <w:rPr>
                <w:rFonts w:hint="eastAsia"/>
                <w:kern w:val="0"/>
                <w:sz w:val="24"/>
                <w:szCs w:val="24"/>
              </w:rPr>
              <w:t>1</w:t>
            </w:r>
          </w:p>
        </w:tc>
        <w:tc>
          <w:tcPr>
            <w:tcW w:w="1655" w:type="dxa"/>
            <w:shd w:val="clear" w:color="auto" w:fill="auto"/>
            <w:vAlign w:val="center"/>
          </w:tcPr>
          <w:p w:rsidR="00F73252" w:rsidRPr="00A157DC" w:rsidRDefault="00F73252" w:rsidP="00236EA1">
            <w:pPr>
              <w:widowControl/>
              <w:snapToGrid w:val="0"/>
              <w:jc w:val="center"/>
              <w:rPr>
                <w:kern w:val="0"/>
                <w:sz w:val="24"/>
                <w:szCs w:val="24"/>
              </w:rPr>
            </w:pPr>
            <w:r w:rsidRPr="00A157DC">
              <w:rPr>
                <w:rFonts w:hint="eastAsia"/>
                <w:kern w:val="0"/>
                <w:sz w:val="24"/>
                <w:szCs w:val="24"/>
              </w:rPr>
              <w:t>产品整体性能评价</w:t>
            </w:r>
          </w:p>
        </w:tc>
        <w:tc>
          <w:tcPr>
            <w:tcW w:w="7087" w:type="dxa"/>
            <w:shd w:val="clear" w:color="auto" w:fill="auto"/>
            <w:vAlign w:val="center"/>
          </w:tcPr>
          <w:p w:rsidR="00F73252" w:rsidRPr="00A157DC" w:rsidRDefault="00F73252" w:rsidP="009C7AEA">
            <w:pPr>
              <w:widowControl/>
              <w:snapToGrid w:val="0"/>
              <w:rPr>
                <w:kern w:val="0"/>
                <w:sz w:val="24"/>
                <w:szCs w:val="24"/>
              </w:rPr>
            </w:pPr>
            <w:r w:rsidRPr="00A157DC">
              <w:rPr>
                <w:rFonts w:hint="eastAsia"/>
                <w:kern w:val="0"/>
                <w:sz w:val="24"/>
                <w:szCs w:val="24"/>
              </w:rPr>
              <w:t>至少包含产品整体设计理念、性能描述、安全耐用性描述等</w:t>
            </w:r>
          </w:p>
          <w:p w:rsidR="00F73252" w:rsidRPr="00A157DC" w:rsidRDefault="00F73252" w:rsidP="009C7AEA">
            <w:pPr>
              <w:widowControl/>
              <w:adjustRightInd w:val="0"/>
              <w:snapToGrid w:val="0"/>
              <w:rPr>
                <w:kern w:val="0"/>
                <w:sz w:val="24"/>
                <w:szCs w:val="24"/>
              </w:rPr>
            </w:pPr>
            <w:r w:rsidRPr="00A157DC">
              <w:rPr>
                <w:rFonts w:hint="eastAsia"/>
                <w:kern w:val="0"/>
                <w:sz w:val="24"/>
                <w:szCs w:val="24"/>
              </w:rPr>
              <w:t>满足</w:t>
            </w:r>
            <w:r w:rsidRPr="00A157DC">
              <w:rPr>
                <w:kern w:val="0"/>
                <w:sz w:val="24"/>
                <w:szCs w:val="24"/>
              </w:rPr>
              <w:t>招标文件要求，无瑕疵：</w:t>
            </w:r>
            <w:r w:rsidR="00236EA1" w:rsidRPr="00A157DC">
              <w:rPr>
                <w:rFonts w:hint="eastAsia"/>
                <w:kern w:val="0"/>
                <w:sz w:val="24"/>
                <w:szCs w:val="24"/>
              </w:rPr>
              <w:t>9</w:t>
            </w:r>
            <w:r w:rsidRPr="00A157DC">
              <w:rPr>
                <w:kern w:val="0"/>
                <w:sz w:val="24"/>
                <w:szCs w:val="24"/>
              </w:rPr>
              <w:t>分；</w:t>
            </w:r>
          </w:p>
          <w:p w:rsidR="00F73252" w:rsidRPr="00A157DC" w:rsidRDefault="00F73252" w:rsidP="009C7AEA">
            <w:pPr>
              <w:widowControl/>
              <w:adjustRightInd w:val="0"/>
              <w:snapToGrid w:val="0"/>
              <w:rPr>
                <w:kern w:val="0"/>
                <w:sz w:val="24"/>
                <w:szCs w:val="24"/>
              </w:rPr>
            </w:pPr>
            <w:r w:rsidRPr="00A157DC">
              <w:rPr>
                <w:rFonts w:hint="eastAsia"/>
                <w:kern w:val="0"/>
                <w:sz w:val="24"/>
                <w:szCs w:val="24"/>
              </w:rPr>
              <w:t>方案</w:t>
            </w:r>
            <w:r w:rsidRPr="00A157DC">
              <w:rPr>
                <w:kern w:val="0"/>
                <w:sz w:val="24"/>
                <w:szCs w:val="24"/>
              </w:rPr>
              <w:t>内容存在</w:t>
            </w:r>
            <w:r w:rsidRPr="00A157DC">
              <w:rPr>
                <w:rFonts w:hint="eastAsia"/>
                <w:kern w:val="0"/>
                <w:sz w:val="24"/>
                <w:szCs w:val="24"/>
              </w:rPr>
              <w:t>1</w:t>
            </w:r>
            <w:r w:rsidRPr="00A157DC">
              <w:rPr>
                <w:rFonts w:hint="eastAsia"/>
                <w:kern w:val="0"/>
                <w:sz w:val="24"/>
                <w:szCs w:val="24"/>
              </w:rPr>
              <w:t>处瑕疵</w:t>
            </w:r>
            <w:r w:rsidRPr="00A157DC">
              <w:rPr>
                <w:kern w:val="0"/>
                <w:sz w:val="24"/>
                <w:szCs w:val="24"/>
              </w:rPr>
              <w:t>：</w:t>
            </w:r>
            <w:r w:rsidR="00236EA1" w:rsidRPr="00A157DC">
              <w:rPr>
                <w:rFonts w:hint="eastAsia"/>
                <w:kern w:val="0"/>
                <w:sz w:val="24"/>
                <w:szCs w:val="24"/>
              </w:rPr>
              <w:t>6</w:t>
            </w:r>
            <w:r w:rsidRPr="00A157DC">
              <w:rPr>
                <w:kern w:val="0"/>
                <w:sz w:val="24"/>
                <w:szCs w:val="24"/>
              </w:rPr>
              <w:t>分；</w:t>
            </w:r>
          </w:p>
          <w:p w:rsidR="00F73252" w:rsidRPr="00A157DC" w:rsidRDefault="00F73252" w:rsidP="009C7AEA">
            <w:pPr>
              <w:widowControl/>
              <w:adjustRightInd w:val="0"/>
              <w:snapToGrid w:val="0"/>
              <w:rPr>
                <w:kern w:val="0"/>
                <w:sz w:val="24"/>
                <w:szCs w:val="24"/>
              </w:rPr>
            </w:pPr>
            <w:r w:rsidRPr="00A157DC">
              <w:rPr>
                <w:rFonts w:hint="eastAsia"/>
                <w:kern w:val="0"/>
                <w:sz w:val="24"/>
                <w:szCs w:val="24"/>
              </w:rPr>
              <w:t>方案</w:t>
            </w:r>
            <w:r w:rsidRPr="00A157DC">
              <w:rPr>
                <w:kern w:val="0"/>
                <w:sz w:val="24"/>
                <w:szCs w:val="24"/>
              </w:rPr>
              <w:t>内容存在</w:t>
            </w:r>
            <w:r w:rsidRPr="00A157DC">
              <w:rPr>
                <w:rFonts w:hint="eastAsia"/>
                <w:kern w:val="0"/>
                <w:sz w:val="24"/>
                <w:szCs w:val="24"/>
              </w:rPr>
              <w:t>2</w:t>
            </w:r>
            <w:r w:rsidRPr="00A157DC">
              <w:rPr>
                <w:rFonts w:hint="eastAsia"/>
                <w:kern w:val="0"/>
                <w:sz w:val="24"/>
                <w:szCs w:val="24"/>
              </w:rPr>
              <w:t>处瑕疵</w:t>
            </w:r>
            <w:r w:rsidRPr="00A157DC">
              <w:rPr>
                <w:kern w:val="0"/>
                <w:sz w:val="24"/>
                <w:szCs w:val="24"/>
              </w:rPr>
              <w:t>：</w:t>
            </w:r>
            <w:r w:rsidR="00236EA1" w:rsidRPr="00A157DC">
              <w:rPr>
                <w:rFonts w:hint="eastAsia"/>
                <w:kern w:val="0"/>
                <w:sz w:val="24"/>
                <w:szCs w:val="24"/>
              </w:rPr>
              <w:t>3</w:t>
            </w:r>
            <w:r w:rsidRPr="00A157DC">
              <w:rPr>
                <w:kern w:val="0"/>
                <w:sz w:val="24"/>
                <w:szCs w:val="24"/>
              </w:rPr>
              <w:t>分；</w:t>
            </w:r>
          </w:p>
          <w:p w:rsidR="00F73252" w:rsidRPr="00A157DC" w:rsidRDefault="00F73252" w:rsidP="009C7AEA">
            <w:pPr>
              <w:widowControl/>
              <w:adjustRightInd w:val="0"/>
              <w:snapToGrid w:val="0"/>
              <w:rPr>
                <w:kern w:val="0"/>
                <w:sz w:val="24"/>
                <w:szCs w:val="24"/>
              </w:rPr>
            </w:pPr>
            <w:r w:rsidRPr="00A157DC">
              <w:rPr>
                <w:kern w:val="0"/>
                <w:sz w:val="24"/>
                <w:szCs w:val="24"/>
              </w:rPr>
              <w:t>未提供方案或不满足招标文件要求或内容存在</w:t>
            </w:r>
            <w:r w:rsidRPr="00A157DC">
              <w:rPr>
                <w:rFonts w:hint="eastAsia"/>
                <w:kern w:val="0"/>
                <w:sz w:val="24"/>
                <w:szCs w:val="24"/>
              </w:rPr>
              <w:t>3</w:t>
            </w:r>
            <w:r w:rsidRPr="00A157DC">
              <w:rPr>
                <w:rFonts w:hint="eastAsia"/>
                <w:kern w:val="0"/>
                <w:sz w:val="24"/>
                <w:szCs w:val="24"/>
              </w:rPr>
              <w:t>处及以上瑕疵</w:t>
            </w:r>
            <w:r w:rsidRPr="00A157DC">
              <w:rPr>
                <w:kern w:val="0"/>
                <w:sz w:val="24"/>
                <w:szCs w:val="24"/>
              </w:rPr>
              <w:t>：</w:t>
            </w:r>
            <w:r w:rsidRPr="00A157DC">
              <w:rPr>
                <w:kern w:val="0"/>
                <w:sz w:val="24"/>
                <w:szCs w:val="24"/>
              </w:rPr>
              <w:t>0</w:t>
            </w:r>
            <w:r w:rsidRPr="00A157DC">
              <w:rPr>
                <w:kern w:val="0"/>
                <w:sz w:val="24"/>
                <w:szCs w:val="24"/>
              </w:rPr>
              <w:t>分；</w:t>
            </w:r>
          </w:p>
          <w:p w:rsidR="00F73252" w:rsidRPr="00A157DC" w:rsidRDefault="00F73252" w:rsidP="009C7AEA">
            <w:pPr>
              <w:widowControl/>
              <w:snapToGrid w:val="0"/>
              <w:rPr>
                <w:kern w:val="0"/>
                <w:sz w:val="24"/>
                <w:szCs w:val="24"/>
              </w:rPr>
            </w:pPr>
            <w:r w:rsidRPr="00A157D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A157DC" w:rsidRDefault="00236EA1" w:rsidP="009C7AEA">
            <w:pPr>
              <w:widowControl/>
              <w:snapToGrid w:val="0"/>
              <w:jc w:val="center"/>
              <w:rPr>
                <w:kern w:val="0"/>
                <w:sz w:val="24"/>
                <w:szCs w:val="24"/>
              </w:rPr>
            </w:pPr>
            <w:r w:rsidRPr="00A157DC">
              <w:rPr>
                <w:rFonts w:hint="eastAsia"/>
                <w:kern w:val="0"/>
                <w:sz w:val="24"/>
                <w:szCs w:val="24"/>
              </w:rPr>
              <w:t>9</w:t>
            </w:r>
          </w:p>
        </w:tc>
      </w:tr>
      <w:tr w:rsidR="00A157DC" w:rsidRPr="00A157DC" w:rsidTr="009C7AEA">
        <w:trPr>
          <w:jc w:val="center"/>
        </w:trPr>
        <w:tc>
          <w:tcPr>
            <w:tcW w:w="508" w:type="dxa"/>
            <w:shd w:val="clear" w:color="auto" w:fill="auto"/>
            <w:noWrap/>
            <w:vAlign w:val="center"/>
          </w:tcPr>
          <w:p w:rsidR="00F73252" w:rsidRPr="00A157DC" w:rsidRDefault="00F73252" w:rsidP="009C7AEA">
            <w:pPr>
              <w:widowControl/>
              <w:snapToGrid w:val="0"/>
              <w:jc w:val="center"/>
              <w:rPr>
                <w:kern w:val="0"/>
                <w:sz w:val="24"/>
                <w:szCs w:val="24"/>
              </w:rPr>
            </w:pPr>
            <w:bookmarkStart w:id="26" w:name="_Hlk195018631"/>
            <w:bookmarkEnd w:id="25"/>
            <w:r w:rsidRPr="00A157DC">
              <w:rPr>
                <w:rFonts w:hint="eastAsia"/>
                <w:kern w:val="0"/>
                <w:sz w:val="24"/>
                <w:szCs w:val="24"/>
              </w:rPr>
              <w:t>2</w:t>
            </w:r>
          </w:p>
        </w:tc>
        <w:tc>
          <w:tcPr>
            <w:tcW w:w="1655" w:type="dxa"/>
            <w:shd w:val="clear" w:color="auto" w:fill="auto"/>
            <w:vAlign w:val="center"/>
          </w:tcPr>
          <w:p w:rsidR="00F73252" w:rsidRPr="00A157DC" w:rsidRDefault="00F73252" w:rsidP="009C7AEA">
            <w:pPr>
              <w:widowControl/>
              <w:snapToGrid w:val="0"/>
              <w:jc w:val="center"/>
              <w:rPr>
                <w:kern w:val="0"/>
                <w:sz w:val="24"/>
                <w:szCs w:val="24"/>
              </w:rPr>
            </w:pPr>
            <w:r w:rsidRPr="00A157DC">
              <w:rPr>
                <w:rFonts w:hint="eastAsia"/>
                <w:sz w:val="24"/>
              </w:rPr>
              <w:t>安装实施方案评价</w:t>
            </w:r>
          </w:p>
        </w:tc>
        <w:tc>
          <w:tcPr>
            <w:tcW w:w="7087" w:type="dxa"/>
            <w:shd w:val="clear" w:color="auto" w:fill="auto"/>
            <w:vAlign w:val="center"/>
          </w:tcPr>
          <w:p w:rsidR="00F73252" w:rsidRPr="00A157DC" w:rsidRDefault="00F73252" w:rsidP="009C7AEA">
            <w:pPr>
              <w:widowControl/>
              <w:snapToGrid w:val="0"/>
              <w:rPr>
                <w:kern w:val="0"/>
                <w:sz w:val="24"/>
                <w:szCs w:val="24"/>
              </w:rPr>
            </w:pPr>
            <w:r w:rsidRPr="00A157DC">
              <w:rPr>
                <w:rFonts w:hint="eastAsia"/>
                <w:kern w:val="0"/>
                <w:sz w:val="24"/>
                <w:szCs w:val="24"/>
              </w:rPr>
              <w:t>至少包含人员安排、进度计划、</w:t>
            </w:r>
            <w:r w:rsidR="00236EA1" w:rsidRPr="00A157DC">
              <w:rPr>
                <w:rFonts w:hint="eastAsia"/>
                <w:kern w:val="0"/>
                <w:sz w:val="24"/>
              </w:rPr>
              <w:t>系统集成方案、验收方案、项目质量保障措施</w:t>
            </w:r>
            <w:r w:rsidRPr="00A157DC">
              <w:rPr>
                <w:rFonts w:hint="eastAsia"/>
                <w:kern w:val="0"/>
                <w:sz w:val="24"/>
                <w:szCs w:val="24"/>
              </w:rPr>
              <w:t>等</w:t>
            </w:r>
          </w:p>
          <w:p w:rsidR="00F73252" w:rsidRPr="00A157DC" w:rsidRDefault="00F73252" w:rsidP="009C7AEA">
            <w:pPr>
              <w:widowControl/>
              <w:adjustRightInd w:val="0"/>
              <w:snapToGrid w:val="0"/>
              <w:rPr>
                <w:kern w:val="0"/>
                <w:sz w:val="24"/>
                <w:szCs w:val="24"/>
              </w:rPr>
            </w:pPr>
            <w:r w:rsidRPr="00A157DC">
              <w:rPr>
                <w:rFonts w:hint="eastAsia"/>
                <w:kern w:val="0"/>
                <w:sz w:val="24"/>
                <w:szCs w:val="24"/>
              </w:rPr>
              <w:t>满足</w:t>
            </w:r>
            <w:r w:rsidRPr="00A157DC">
              <w:rPr>
                <w:kern w:val="0"/>
                <w:sz w:val="24"/>
                <w:szCs w:val="24"/>
              </w:rPr>
              <w:t>招标文件要求，无瑕疵：</w:t>
            </w:r>
            <w:r w:rsidR="00236EA1" w:rsidRPr="00A157DC">
              <w:rPr>
                <w:rFonts w:hint="eastAsia"/>
                <w:kern w:val="0"/>
                <w:sz w:val="24"/>
                <w:szCs w:val="24"/>
              </w:rPr>
              <w:t>9</w:t>
            </w:r>
            <w:r w:rsidRPr="00A157DC">
              <w:rPr>
                <w:kern w:val="0"/>
                <w:sz w:val="24"/>
                <w:szCs w:val="24"/>
              </w:rPr>
              <w:t>分；</w:t>
            </w:r>
          </w:p>
          <w:p w:rsidR="00F73252" w:rsidRPr="00A157DC" w:rsidRDefault="00F73252" w:rsidP="009C7AEA">
            <w:pPr>
              <w:widowControl/>
              <w:adjustRightInd w:val="0"/>
              <w:snapToGrid w:val="0"/>
              <w:rPr>
                <w:kern w:val="0"/>
                <w:sz w:val="24"/>
                <w:szCs w:val="24"/>
              </w:rPr>
            </w:pPr>
            <w:r w:rsidRPr="00A157DC">
              <w:rPr>
                <w:rFonts w:hint="eastAsia"/>
                <w:kern w:val="0"/>
                <w:sz w:val="24"/>
                <w:szCs w:val="24"/>
              </w:rPr>
              <w:lastRenderedPageBreak/>
              <w:t>方案</w:t>
            </w:r>
            <w:r w:rsidRPr="00A157DC">
              <w:rPr>
                <w:kern w:val="0"/>
                <w:sz w:val="24"/>
                <w:szCs w:val="24"/>
              </w:rPr>
              <w:t>内容存在</w:t>
            </w:r>
            <w:r w:rsidRPr="00A157DC">
              <w:rPr>
                <w:rFonts w:hint="eastAsia"/>
                <w:kern w:val="0"/>
                <w:sz w:val="24"/>
                <w:szCs w:val="24"/>
              </w:rPr>
              <w:t>1</w:t>
            </w:r>
            <w:r w:rsidRPr="00A157DC">
              <w:rPr>
                <w:rFonts w:hint="eastAsia"/>
                <w:kern w:val="0"/>
                <w:sz w:val="24"/>
                <w:szCs w:val="24"/>
              </w:rPr>
              <w:t>处瑕疵</w:t>
            </w:r>
            <w:r w:rsidRPr="00A157DC">
              <w:rPr>
                <w:kern w:val="0"/>
                <w:sz w:val="24"/>
                <w:szCs w:val="24"/>
              </w:rPr>
              <w:t>：</w:t>
            </w:r>
            <w:r w:rsidR="00236EA1" w:rsidRPr="00A157DC">
              <w:rPr>
                <w:rFonts w:hint="eastAsia"/>
                <w:kern w:val="0"/>
                <w:sz w:val="24"/>
                <w:szCs w:val="24"/>
              </w:rPr>
              <w:t>6</w:t>
            </w:r>
            <w:r w:rsidRPr="00A157DC">
              <w:rPr>
                <w:kern w:val="0"/>
                <w:sz w:val="24"/>
                <w:szCs w:val="24"/>
              </w:rPr>
              <w:t>分；</w:t>
            </w:r>
          </w:p>
          <w:p w:rsidR="00F73252" w:rsidRPr="00A157DC" w:rsidRDefault="00F73252" w:rsidP="009C7AEA">
            <w:pPr>
              <w:widowControl/>
              <w:adjustRightInd w:val="0"/>
              <w:snapToGrid w:val="0"/>
              <w:rPr>
                <w:kern w:val="0"/>
                <w:sz w:val="24"/>
                <w:szCs w:val="24"/>
              </w:rPr>
            </w:pPr>
            <w:r w:rsidRPr="00A157DC">
              <w:rPr>
                <w:rFonts w:hint="eastAsia"/>
                <w:kern w:val="0"/>
                <w:sz w:val="24"/>
                <w:szCs w:val="24"/>
              </w:rPr>
              <w:t>方案</w:t>
            </w:r>
            <w:r w:rsidRPr="00A157DC">
              <w:rPr>
                <w:kern w:val="0"/>
                <w:sz w:val="24"/>
                <w:szCs w:val="24"/>
              </w:rPr>
              <w:t>内容存在</w:t>
            </w:r>
            <w:r w:rsidRPr="00A157DC">
              <w:rPr>
                <w:rFonts w:hint="eastAsia"/>
                <w:kern w:val="0"/>
                <w:sz w:val="24"/>
                <w:szCs w:val="24"/>
              </w:rPr>
              <w:t>2</w:t>
            </w:r>
            <w:r w:rsidRPr="00A157DC">
              <w:rPr>
                <w:rFonts w:hint="eastAsia"/>
                <w:kern w:val="0"/>
                <w:sz w:val="24"/>
                <w:szCs w:val="24"/>
              </w:rPr>
              <w:t>处瑕疵</w:t>
            </w:r>
            <w:r w:rsidRPr="00A157DC">
              <w:rPr>
                <w:kern w:val="0"/>
                <w:sz w:val="24"/>
                <w:szCs w:val="24"/>
              </w:rPr>
              <w:t>：</w:t>
            </w:r>
            <w:r w:rsidR="00236EA1" w:rsidRPr="00A157DC">
              <w:rPr>
                <w:rFonts w:hint="eastAsia"/>
                <w:kern w:val="0"/>
                <w:sz w:val="24"/>
                <w:szCs w:val="24"/>
              </w:rPr>
              <w:t>3</w:t>
            </w:r>
            <w:r w:rsidRPr="00A157DC">
              <w:rPr>
                <w:kern w:val="0"/>
                <w:sz w:val="24"/>
                <w:szCs w:val="24"/>
              </w:rPr>
              <w:t>分；</w:t>
            </w:r>
          </w:p>
          <w:p w:rsidR="00F73252" w:rsidRPr="00A157DC" w:rsidRDefault="00F73252" w:rsidP="009C7AEA">
            <w:pPr>
              <w:widowControl/>
              <w:adjustRightInd w:val="0"/>
              <w:snapToGrid w:val="0"/>
              <w:rPr>
                <w:kern w:val="0"/>
                <w:sz w:val="24"/>
                <w:szCs w:val="24"/>
              </w:rPr>
            </w:pPr>
            <w:r w:rsidRPr="00A157DC">
              <w:rPr>
                <w:kern w:val="0"/>
                <w:sz w:val="24"/>
                <w:szCs w:val="24"/>
              </w:rPr>
              <w:t>未提供方案或不满足招标文件要求或内容存在</w:t>
            </w:r>
            <w:r w:rsidRPr="00A157DC">
              <w:rPr>
                <w:rFonts w:hint="eastAsia"/>
                <w:kern w:val="0"/>
                <w:sz w:val="24"/>
                <w:szCs w:val="24"/>
              </w:rPr>
              <w:t>3</w:t>
            </w:r>
            <w:r w:rsidRPr="00A157DC">
              <w:rPr>
                <w:rFonts w:hint="eastAsia"/>
                <w:kern w:val="0"/>
                <w:sz w:val="24"/>
                <w:szCs w:val="24"/>
              </w:rPr>
              <w:t>处及以上瑕疵</w:t>
            </w:r>
            <w:r w:rsidRPr="00A157DC">
              <w:rPr>
                <w:kern w:val="0"/>
                <w:sz w:val="24"/>
                <w:szCs w:val="24"/>
              </w:rPr>
              <w:t>：</w:t>
            </w:r>
            <w:r w:rsidRPr="00A157DC">
              <w:rPr>
                <w:kern w:val="0"/>
                <w:sz w:val="24"/>
                <w:szCs w:val="24"/>
              </w:rPr>
              <w:t>0</w:t>
            </w:r>
            <w:r w:rsidRPr="00A157DC">
              <w:rPr>
                <w:kern w:val="0"/>
                <w:sz w:val="24"/>
                <w:szCs w:val="24"/>
              </w:rPr>
              <w:t>分；</w:t>
            </w:r>
          </w:p>
          <w:p w:rsidR="00F73252" w:rsidRPr="00A157DC" w:rsidRDefault="00F73252" w:rsidP="009C7AEA">
            <w:pPr>
              <w:widowControl/>
              <w:snapToGrid w:val="0"/>
              <w:rPr>
                <w:kern w:val="0"/>
                <w:sz w:val="24"/>
                <w:szCs w:val="24"/>
              </w:rPr>
            </w:pPr>
            <w:r w:rsidRPr="00A157D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A157DC" w:rsidRDefault="00236EA1" w:rsidP="009C7AEA">
            <w:pPr>
              <w:widowControl/>
              <w:snapToGrid w:val="0"/>
              <w:jc w:val="center"/>
              <w:rPr>
                <w:kern w:val="0"/>
                <w:sz w:val="24"/>
                <w:szCs w:val="24"/>
              </w:rPr>
            </w:pPr>
            <w:r w:rsidRPr="00A157DC">
              <w:rPr>
                <w:rFonts w:hint="eastAsia"/>
                <w:kern w:val="0"/>
                <w:sz w:val="24"/>
                <w:szCs w:val="24"/>
              </w:rPr>
              <w:lastRenderedPageBreak/>
              <w:t>9</w:t>
            </w:r>
          </w:p>
        </w:tc>
      </w:tr>
      <w:tr w:rsidR="00A157DC" w:rsidRPr="00A157DC" w:rsidTr="009C7AEA">
        <w:trPr>
          <w:jc w:val="center"/>
        </w:trPr>
        <w:tc>
          <w:tcPr>
            <w:tcW w:w="508" w:type="dxa"/>
            <w:shd w:val="clear" w:color="auto" w:fill="auto"/>
            <w:noWrap/>
            <w:vAlign w:val="center"/>
          </w:tcPr>
          <w:p w:rsidR="00F73252" w:rsidRPr="00A157DC" w:rsidRDefault="00F73252" w:rsidP="009C7AEA">
            <w:pPr>
              <w:widowControl/>
              <w:snapToGrid w:val="0"/>
              <w:jc w:val="center"/>
              <w:rPr>
                <w:kern w:val="0"/>
                <w:sz w:val="24"/>
                <w:szCs w:val="24"/>
              </w:rPr>
            </w:pPr>
            <w:bookmarkStart w:id="27" w:name="_Hlk195018639"/>
            <w:bookmarkEnd w:id="26"/>
            <w:r w:rsidRPr="00A157DC">
              <w:rPr>
                <w:rFonts w:hint="eastAsia"/>
                <w:kern w:val="0"/>
                <w:sz w:val="24"/>
                <w:szCs w:val="24"/>
              </w:rPr>
              <w:lastRenderedPageBreak/>
              <w:t>3</w:t>
            </w:r>
          </w:p>
        </w:tc>
        <w:tc>
          <w:tcPr>
            <w:tcW w:w="1655" w:type="dxa"/>
            <w:shd w:val="clear" w:color="auto" w:fill="auto"/>
            <w:vAlign w:val="center"/>
          </w:tcPr>
          <w:p w:rsidR="00F73252" w:rsidRPr="00A157DC" w:rsidRDefault="00F73252" w:rsidP="009C7AEA">
            <w:pPr>
              <w:widowControl/>
              <w:snapToGrid w:val="0"/>
              <w:jc w:val="center"/>
              <w:rPr>
                <w:sz w:val="24"/>
              </w:rPr>
            </w:pPr>
            <w:r w:rsidRPr="00A157DC">
              <w:rPr>
                <w:rFonts w:hint="eastAsia"/>
                <w:sz w:val="24"/>
              </w:rPr>
              <w:t>售后服务方案评价</w:t>
            </w:r>
          </w:p>
        </w:tc>
        <w:tc>
          <w:tcPr>
            <w:tcW w:w="7087" w:type="dxa"/>
            <w:shd w:val="clear" w:color="auto" w:fill="auto"/>
            <w:vAlign w:val="center"/>
          </w:tcPr>
          <w:p w:rsidR="00F73252" w:rsidRPr="00A157DC" w:rsidRDefault="00F73252" w:rsidP="009C7AEA">
            <w:pPr>
              <w:widowControl/>
              <w:snapToGrid w:val="0"/>
              <w:rPr>
                <w:kern w:val="0"/>
                <w:sz w:val="24"/>
                <w:szCs w:val="24"/>
              </w:rPr>
            </w:pPr>
            <w:r w:rsidRPr="00A157DC">
              <w:rPr>
                <w:rFonts w:hint="eastAsia"/>
                <w:kern w:val="0"/>
                <w:sz w:val="24"/>
                <w:szCs w:val="24"/>
              </w:rPr>
              <w:t>至少包含制造商服务承诺、投标人服务承诺、免费保修期时间、服务响应时间、培训方案等</w:t>
            </w:r>
          </w:p>
          <w:p w:rsidR="00F73252" w:rsidRPr="00A157DC" w:rsidRDefault="00F73252" w:rsidP="009C7AEA">
            <w:pPr>
              <w:widowControl/>
              <w:adjustRightInd w:val="0"/>
              <w:snapToGrid w:val="0"/>
              <w:rPr>
                <w:kern w:val="0"/>
                <w:sz w:val="24"/>
                <w:szCs w:val="24"/>
              </w:rPr>
            </w:pPr>
            <w:r w:rsidRPr="00A157DC">
              <w:rPr>
                <w:rFonts w:hint="eastAsia"/>
                <w:kern w:val="0"/>
                <w:sz w:val="24"/>
                <w:szCs w:val="24"/>
              </w:rPr>
              <w:t>满足</w:t>
            </w:r>
            <w:r w:rsidRPr="00A157DC">
              <w:rPr>
                <w:kern w:val="0"/>
                <w:sz w:val="24"/>
                <w:szCs w:val="24"/>
              </w:rPr>
              <w:t>招标文件要求，无瑕疵：</w:t>
            </w:r>
            <w:r w:rsidR="00236EA1" w:rsidRPr="00A157DC">
              <w:rPr>
                <w:rFonts w:hint="eastAsia"/>
                <w:kern w:val="0"/>
                <w:sz w:val="24"/>
                <w:szCs w:val="24"/>
              </w:rPr>
              <w:t>9</w:t>
            </w:r>
            <w:r w:rsidRPr="00A157DC">
              <w:rPr>
                <w:kern w:val="0"/>
                <w:sz w:val="24"/>
                <w:szCs w:val="24"/>
              </w:rPr>
              <w:t>分；</w:t>
            </w:r>
          </w:p>
          <w:p w:rsidR="00F73252" w:rsidRPr="00A157DC" w:rsidRDefault="00F73252" w:rsidP="009C7AEA">
            <w:pPr>
              <w:widowControl/>
              <w:adjustRightInd w:val="0"/>
              <w:snapToGrid w:val="0"/>
              <w:rPr>
                <w:kern w:val="0"/>
                <w:sz w:val="24"/>
                <w:szCs w:val="24"/>
              </w:rPr>
            </w:pPr>
            <w:r w:rsidRPr="00A157DC">
              <w:rPr>
                <w:rFonts w:hint="eastAsia"/>
                <w:kern w:val="0"/>
                <w:sz w:val="24"/>
                <w:szCs w:val="24"/>
              </w:rPr>
              <w:t>方案</w:t>
            </w:r>
            <w:r w:rsidRPr="00A157DC">
              <w:rPr>
                <w:kern w:val="0"/>
                <w:sz w:val="24"/>
                <w:szCs w:val="24"/>
              </w:rPr>
              <w:t>内容存在</w:t>
            </w:r>
            <w:r w:rsidRPr="00A157DC">
              <w:rPr>
                <w:rFonts w:hint="eastAsia"/>
                <w:kern w:val="0"/>
                <w:sz w:val="24"/>
                <w:szCs w:val="24"/>
              </w:rPr>
              <w:t>1</w:t>
            </w:r>
            <w:r w:rsidRPr="00A157DC">
              <w:rPr>
                <w:rFonts w:hint="eastAsia"/>
                <w:kern w:val="0"/>
                <w:sz w:val="24"/>
                <w:szCs w:val="24"/>
              </w:rPr>
              <w:t>处瑕疵</w:t>
            </w:r>
            <w:r w:rsidRPr="00A157DC">
              <w:rPr>
                <w:kern w:val="0"/>
                <w:sz w:val="24"/>
                <w:szCs w:val="24"/>
              </w:rPr>
              <w:t>：</w:t>
            </w:r>
            <w:r w:rsidR="00236EA1" w:rsidRPr="00A157DC">
              <w:rPr>
                <w:rFonts w:hint="eastAsia"/>
                <w:kern w:val="0"/>
                <w:sz w:val="24"/>
                <w:szCs w:val="24"/>
              </w:rPr>
              <w:t>6</w:t>
            </w:r>
            <w:r w:rsidRPr="00A157DC">
              <w:rPr>
                <w:kern w:val="0"/>
                <w:sz w:val="24"/>
                <w:szCs w:val="24"/>
              </w:rPr>
              <w:t>分；</w:t>
            </w:r>
          </w:p>
          <w:p w:rsidR="00F73252" w:rsidRPr="00A157DC" w:rsidRDefault="00F73252" w:rsidP="009C7AEA">
            <w:pPr>
              <w:widowControl/>
              <w:adjustRightInd w:val="0"/>
              <w:snapToGrid w:val="0"/>
              <w:rPr>
                <w:kern w:val="0"/>
                <w:sz w:val="24"/>
                <w:szCs w:val="24"/>
              </w:rPr>
            </w:pPr>
            <w:r w:rsidRPr="00A157DC">
              <w:rPr>
                <w:rFonts w:hint="eastAsia"/>
                <w:kern w:val="0"/>
                <w:sz w:val="24"/>
                <w:szCs w:val="24"/>
              </w:rPr>
              <w:t>方案</w:t>
            </w:r>
            <w:r w:rsidRPr="00A157DC">
              <w:rPr>
                <w:kern w:val="0"/>
                <w:sz w:val="24"/>
                <w:szCs w:val="24"/>
              </w:rPr>
              <w:t>内容存在</w:t>
            </w:r>
            <w:r w:rsidRPr="00A157DC">
              <w:rPr>
                <w:rFonts w:hint="eastAsia"/>
                <w:kern w:val="0"/>
                <w:sz w:val="24"/>
                <w:szCs w:val="24"/>
              </w:rPr>
              <w:t>2</w:t>
            </w:r>
            <w:r w:rsidRPr="00A157DC">
              <w:rPr>
                <w:rFonts w:hint="eastAsia"/>
                <w:kern w:val="0"/>
                <w:sz w:val="24"/>
                <w:szCs w:val="24"/>
              </w:rPr>
              <w:t>处瑕疵</w:t>
            </w:r>
            <w:r w:rsidRPr="00A157DC">
              <w:rPr>
                <w:kern w:val="0"/>
                <w:sz w:val="24"/>
                <w:szCs w:val="24"/>
              </w:rPr>
              <w:t>：</w:t>
            </w:r>
            <w:r w:rsidR="00236EA1" w:rsidRPr="00A157DC">
              <w:rPr>
                <w:rFonts w:hint="eastAsia"/>
                <w:kern w:val="0"/>
                <w:sz w:val="24"/>
                <w:szCs w:val="24"/>
              </w:rPr>
              <w:t>3</w:t>
            </w:r>
            <w:r w:rsidRPr="00A157DC">
              <w:rPr>
                <w:kern w:val="0"/>
                <w:sz w:val="24"/>
                <w:szCs w:val="24"/>
              </w:rPr>
              <w:t>分；</w:t>
            </w:r>
          </w:p>
          <w:p w:rsidR="00F73252" w:rsidRPr="00A157DC" w:rsidRDefault="00F73252" w:rsidP="009C7AEA">
            <w:pPr>
              <w:widowControl/>
              <w:adjustRightInd w:val="0"/>
              <w:snapToGrid w:val="0"/>
              <w:rPr>
                <w:kern w:val="0"/>
                <w:sz w:val="24"/>
                <w:szCs w:val="24"/>
              </w:rPr>
            </w:pPr>
            <w:r w:rsidRPr="00A157DC">
              <w:rPr>
                <w:kern w:val="0"/>
                <w:sz w:val="24"/>
                <w:szCs w:val="24"/>
              </w:rPr>
              <w:t>未提供方案或不满足招标文件要求或内容存在</w:t>
            </w:r>
            <w:r w:rsidRPr="00A157DC">
              <w:rPr>
                <w:rFonts w:hint="eastAsia"/>
                <w:kern w:val="0"/>
                <w:sz w:val="24"/>
                <w:szCs w:val="24"/>
              </w:rPr>
              <w:t>3</w:t>
            </w:r>
            <w:r w:rsidRPr="00A157DC">
              <w:rPr>
                <w:rFonts w:hint="eastAsia"/>
                <w:kern w:val="0"/>
                <w:sz w:val="24"/>
                <w:szCs w:val="24"/>
              </w:rPr>
              <w:t>处及以上瑕疵</w:t>
            </w:r>
            <w:r w:rsidRPr="00A157DC">
              <w:rPr>
                <w:kern w:val="0"/>
                <w:sz w:val="24"/>
                <w:szCs w:val="24"/>
              </w:rPr>
              <w:t>：</w:t>
            </w:r>
            <w:r w:rsidRPr="00A157DC">
              <w:rPr>
                <w:kern w:val="0"/>
                <w:sz w:val="24"/>
                <w:szCs w:val="24"/>
              </w:rPr>
              <w:t>0</w:t>
            </w:r>
            <w:r w:rsidRPr="00A157DC">
              <w:rPr>
                <w:kern w:val="0"/>
                <w:sz w:val="24"/>
                <w:szCs w:val="24"/>
              </w:rPr>
              <w:t>分；</w:t>
            </w:r>
          </w:p>
          <w:p w:rsidR="00F73252" w:rsidRPr="00A157DC" w:rsidRDefault="00F73252" w:rsidP="009C7AEA">
            <w:pPr>
              <w:widowControl/>
              <w:snapToGrid w:val="0"/>
              <w:rPr>
                <w:kern w:val="0"/>
                <w:sz w:val="24"/>
                <w:szCs w:val="24"/>
              </w:rPr>
            </w:pPr>
            <w:r w:rsidRPr="00A157D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A157DC" w:rsidRDefault="00236EA1" w:rsidP="009C7AEA">
            <w:pPr>
              <w:widowControl/>
              <w:snapToGrid w:val="0"/>
              <w:jc w:val="center"/>
              <w:rPr>
                <w:kern w:val="0"/>
                <w:sz w:val="24"/>
                <w:szCs w:val="24"/>
              </w:rPr>
            </w:pPr>
            <w:r w:rsidRPr="00A157DC">
              <w:rPr>
                <w:rFonts w:hint="eastAsia"/>
                <w:kern w:val="0"/>
                <w:sz w:val="24"/>
                <w:szCs w:val="24"/>
              </w:rPr>
              <w:t>9</w:t>
            </w:r>
          </w:p>
        </w:tc>
      </w:tr>
    </w:tbl>
    <w:bookmarkEnd w:id="27"/>
    <w:p w:rsidR="00F73252" w:rsidRPr="00C627B1" w:rsidRDefault="00F73252" w:rsidP="002A1FBA">
      <w:pPr>
        <w:spacing w:line="360" w:lineRule="auto"/>
        <w:ind w:firstLineChars="200" w:firstLine="480"/>
        <w:outlineLvl w:val="0"/>
        <w:rPr>
          <w:sz w:val="24"/>
        </w:rPr>
      </w:pPr>
      <w:r>
        <w:rPr>
          <w:rFonts w:hint="eastAsia"/>
          <w:sz w:val="24"/>
        </w:rPr>
        <w:t>五</w:t>
      </w:r>
      <w:r w:rsidRPr="00C627B1">
        <w:rPr>
          <w:rFonts w:hint="eastAsia"/>
          <w:sz w:val="24"/>
        </w:rPr>
        <w:t>、投标文件内容要求</w:t>
      </w:r>
    </w:p>
    <w:p w:rsidR="00F73252" w:rsidRDefault="00F73252" w:rsidP="002A1FBA">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2C3241" w:rsidRDefault="00F73252" w:rsidP="002A1FB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r w:rsidR="00AE5C1F"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9803F0" w:rsidP="002A1FBA">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w:t>
      </w:r>
      <w:r w:rsidR="004A1CA3">
        <w:rPr>
          <w:rFonts w:ascii="Times New Roman" w:eastAsia="宋体" w:hAnsi="Times New Roman" w:cs="Times New Roman"/>
          <w:color w:val="auto"/>
        </w:rPr>
        <w:t>市</w:t>
      </w:r>
      <w:r w:rsidRPr="001A2A8A">
        <w:rPr>
          <w:rFonts w:ascii="Times New Roman" w:eastAsia="宋体" w:hAnsi="Times New Roman" w:cs="Times New Roman"/>
          <w:color w:val="auto"/>
        </w:rPr>
        <w:t>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w:t>
      </w:r>
      <w:r w:rsidR="00BB5354">
        <w:rPr>
          <w:rFonts w:ascii="Times New Roman" w:eastAsia="宋体" w:hAnsi="Times New Roman" w:cs="Times New Roman"/>
          <w:color w:val="auto"/>
        </w:rPr>
        <w:t>市</w:t>
      </w:r>
      <w:r w:rsidRPr="001A2A8A">
        <w:rPr>
          <w:rFonts w:ascii="Times New Roman" w:eastAsia="宋体" w:hAnsi="Times New Roman" w:cs="Times New Roman"/>
          <w:color w:val="auto"/>
        </w:rPr>
        <w:t>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6D23D4" w:rsidRDefault="00350875" w:rsidP="002A1FBA">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w:t>
      </w:r>
      <w:r w:rsidRPr="006D23D4">
        <w:rPr>
          <w:rFonts w:ascii="Times New Roman" w:eastAsia="宋体" w:hAnsi="Times New Roman" w:cs="Times New Roman" w:hint="eastAsia"/>
          <w:color w:val="auto"/>
        </w:rPr>
        <w:lastRenderedPageBreak/>
        <w:t>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w:t>
      </w:r>
      <w:r w:rsidR="00AC7ED6" w:rsidRPr="001A2A8A">
        <w:rPr>
          <w:rFonts w:ascii="Times New Roman" w:eastAsia="宋体" w:hAnsi="Times New Roman" w:cs="Times New Roman" w:hint="eastAsia"/>
          <w:color w:val="auto"/>
        </w:rPr>
        <w:lastRenderedPageBreak/>
        <w:t>执行</w:t>
      </w:r>
      <w:r w:rsidR="00A10E8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w:t>
      </w:r>
      <w:r w:rsidRPr="001A2A8A">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w:t>
      </w:r>
      <w:r w:rsidRPr="001A2A8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w:t>
      </w:r>
      <w:r w:rsidRPr="001A2A8A">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71D1">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DF75B9" w:rsidRPr="00C4698B" w:rsidRDefault="00DF75B9" w:rsidP="002A1FB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F75B9"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71D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F75B9" w:rsidRPr="0038382B"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71D1">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286CEF">
        <w:rPr>
          <w:rFonts w:ascii="Times New Roman" w:eastAsia="宋体" w:hAnsi="Times New Roman" w:cs="Times New Roman" w:hint="eastAsia"/>
          <w:color w:val="auto"/>
        </w:rPr>
        <w:t>本使用</w:t>
      </w:r>
      <w:proofErr w:type="gramEnd"/>
      <w:r w:rsidR="00286CEF" w:rsidRPr="00286CEF">
        <w:rPr>
          <w:rFonts w:ascii="Times New Roman" w:eastAsia="宋体" w:hAnsi="Times New Roman" w:cs="Times New Roman" w:hint="eastAsia"/>
          <w:color w:val="auto"/>
        </w:rPr>
        <w:t>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A010CA"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71D1">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w:t>
      </w:r>
      <w:r w:rsidR="00CB40AA"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2A1FBA">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lastRenderedPageBreak/>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C627B1" w:rsidRDefault="00C627B1" w:rsidP="002A1FBA">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2A1FBA" w:rsidRPr="00CC7A4B" w:rsidRDefault="002A1FBA" w:rsidP="002A1FBA">
      <w:pPr>
        <w:rPr>
          <w:szCs w:val="24"/>
        </w:rPr>
      </w:pPr>
    </w:p>
    <w:p w:rsidR="002A1FBA" w:rsidRPr="00CC7A4B" w:rsidRDefault="002A1FBA" w:rsidP="002A1FBA">
      <w:pPr>
        <w:rPr>
          <w:rFonts w:eastAsia="黑体"/>
          <w:sz w:val="44"/>
          <w:szCs w:val="44"/>
        </w:rPr>
      </w:pPr>
      <w:r w:rsidRPr="00CC7A4B">
        <w:rPr>
          <w:rFonts w:eastAsia="黑体"/>
          <w:sz w:val="44"/>
          <w:szCs w:val="44"/>
        </w:rPr>
        <w:br w:type="page"/>
      </w:r>
    </w:p>
    <w:p w:rsidR="002A1FBA" w:rsidRPr="00CC7A4B" w:rsidRDefault="002A1FBA" w:rsidP="002A1FBA">
      <w:pPr>
        <w:rPr>
          <w:rFonts w:eastAsia="黑体"/>
          <w:sz w:val="44"/>
          <w:szCs w:val="44"/>
        </w:rPr>
      </w:pPr>
    </w:p>
    <w:p w:rsidR="002A1FBA" w:rsidRPr="00CC7A4B" w:rsidRDefault="002A1FBA" w:rsidP="002A1FBA">
      <w:pPr>
        <w:rPr>
          <w:rFonts w:eastAsia="黑体"/>
          <w:sz w:val="44"/>
          <w:szCs w:val="44"/>
        </w:rPr>
      </w:pPr>
    </w:p>
    <w:p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2A1FBA" w:rsidRPr="00CC7A4B" w:rsidRDefault="002A1FBA" w:rsidP="002A1FBA">
      <w:pPr>
        <w:ind w:firstLineChars="200" w:firstLine="640"/>
        <w:rPr>
          <w:rFonts w:eastAsia="仿宋_GB2312"/>
          <w:sz w:val="32"/>
          <w:szCs w:val="32"/>
        </w:rPr>
      </w:pPr>
    </w:p>
    <w:p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2A1FBA" w:rsidRPr="00CC7A4B" w:rsidRDefault="002A1FBA" w:rsidP="002A1FBA">
      <w:pPr>
        <w:widowControl/>
        <w:jc w:val="left"/>
        <w:rPr>
          <w:rFonts w:eastAsia="黑体"/>
          <w:sz w:val="44"/>
          <w:szCs w:val="44"/>
        </w:rPr>
        <w:sectPr w:rsidR="002A1FBA" w:rsidRPr="00CC7A4B" w:rsidSect="00187BC6">
          <w:footerReference w:type="default" r:id="rId13"/>
          <w:pgSz w:w="11906" w:h="16838"/>
          <w:pgMar w:top="1440" w:right="1800" w:bottom="1440" w:left="1800" w:header="851" w:footer="992" w:gutter="0"/>
          <w:pgNumType w:start="1"/>
          <w:cols w:space="720"/>
          <w:docGrid w:type="lines" w:linePitch="312"/>
        </w:sectPr>
      </w:pPr>
    </w:p>
    <w:p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28" w:name="_Toc22209"/>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28"/>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spacing w:line="400" w:lineRule="exact"/>
        <w:rPr>
          <w:sz w:val="24"/>
          <w:szCs w:val="24"/>
        </w:rPr>
      </w:pPr>
    </w:p>
    <w:p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2A1FBA" w:rsidRPr="00CC7A4B"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2A1FBA" w:rsidRPr="00CC7A4B" w:rsidRDefault="002A1FBA" w:rsidP="002A1FBA">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2A1FBA" w:rsidRPr="00CC7A4B" w:rsidRDefault="002A1FBA" w:rsidP="002A1FBA">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rsidTr="00515A80">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CC7A4B" w:rsidRDefault="002A1FBA" w:rsidP="00515A80">
            <w:pPr>
              <w:adjustRightInd w:val="0"/>
              <w:snapToGrid w:val="0"/>
              <w:spacing w:line="300" w:lineRule="exact"/>
              <w:jc w:val="center"/>
              <w:rPr>
                <w:szCs w:val="24"/>
              </w:rPr>
            </w:pPr>
            <w:r w:rsidRPr="00CC7A4B">
              <w:rPr>
                <w:szCs w:val="21"/>
              </w:rPr>
              <w:t>乙方（供应商）</w:t>
            </w:r>
          </w:p>
        </w:tc>
      </w:tr>
      <w:tr w:rsidR="002A1FBA" w:rsidRPr="00CC7A4B" w:rsidTr="00515A80">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15A8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15A80">
            <w:pPr>
              <w:adjustRightInd w:val="0"/>
              <w:snapToGrid w:val="0"/>
              <w:spacing w:line="300" w:lineRule="exact"/>
              <w:jc w:val="center"/>
              <w:rPr>
                <w:spacing w:val="20"/>
                <w:szCs w:val="21"/>
              </w:rPr>
            </w:pPr>
          </w:p>
        </w:tc>
      </w:tr>
      <w:tr w:rsidR="002A1FBA" w:rsidRPr="00CC7A4B" w:rsidTr="00515A80">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法定代表人</w:t>
            </w:r>
          </w:p>
          <w:p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15A8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法定代表人</w:t>
            </w:r>
          </w:p>
          <w:p w:rsidR="002A1FBA" w:rsidRPr="00CC7A4B" w:rsidRDefault="002A1FBA" w:rsidP="00515A80">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15A80">
            <w:pPr>
              <w:adjustRightInd w:val="0"/>
              <w:snapToGrid w:val="0"/>
              <w:spacing w:line="300" w:lineRule="exact"/>
              <w:jc w:val="center"/>
              <w:rPr>
                <w:szCs w:val="21"/>
              </w:rPr>
            </w:pPr>
          </w:p>
        </w:tc>
      </w:tr>
      <w:tr w:rsidR="002A1FBA" w:rsidRPr="00CC7A4B" w:rsidTr="00515A80">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15A80">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15A80">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15A80">
            <w:pPr>
              <w:adjustRightInd w:val="0"/>
              <w:snapToGrid w:val="0"/>
              <w:spacing w:line="300" w:lineRule="exact"/>
              <w:jc w:val="center"/>
              <w:rPr>
                <w:spacing w:val="20"/>
                <w:szCs w:val="21"/>
              </w:rPr>
            </w:pPr>
          </w:p>
        </w:tc>
      </w:tr>
      <w:tr w:rsidR="002A1FBA" w:rsidRPr="00CC7A4B" w:rsidTr="00515A8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15A8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15A80">
            <w:pPr>
              <w:adjustRightInd w:val="0"/>
              <w:snapToGrid w:val="0"/>
              <w:spacing w:line="300" w:lineRule="exact"/>
              <w:jc w:val="center"/>
              <w:rPr>
                <w:spacing w:val="20"/>
                <w:szCs w:val="21"/>
              </w:rPr>
            </w:pPr>
          </w:p>
        </w:tc>
      </w:tr>
      <w:tr w:rsidR="002A1FBA" w:rsidRPr="00CC7A4B" w:rsidTr="00515A8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15A8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15A80">
            <w:pPr>
              <w:adjustRightInd w:val="0"/>
              <w:snapToGrid w:val="0"/>
              <w:spacing w:line="300" w:lineRule="exact"/>
              <w:jc w:val="center"/>
              <w:rPr>
                <w:spacing w:val="20"/>
                <w:szCs w:val="21"/>
              </w:rPr>
            </w:pPr>
          </w:p>
        </w:tc>
      </w:tr>
      <w:tr w:rsidR="002A1FBA" w:rsidRPr="00CC7A4B" w:rsidTr="00515A8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15A8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15A80">
            <w:pPr>
              <w:adjustRightInd w:val="0"/>
              <w:snapToGrid w:val="0"/>
              <w:spacing w:line="300" w:lineRule="exact"/>
              <w:jc w:val="center"/>
              <w:rPr>
                <w:spacing w:val="20"/>
                <w:szCs w:val="21"/>
              </w:rPr>
            </w:pPr>
          </w:p>
        </w:tc>
      </w:tr>
      <w:tr w:rsidR="002A1FBA" w:rsidRPr="00CC7A4B" w:rsidTr="00515A8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15A8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15A80">
            <w:pPr>
              <w:adjustRightInd w:val="0"/>
              <w:snapToGrid w:val="0"/>
              <w:spacing w:line="300" w:lineRule="exact"/>
              <w:jc w:val="center"/>
              <w:rPr>
                <w:spacing w:val="20"/>
                <w:szCs w:val="21"/>
              </w:rPr>
            </w:pPr>
          </w:p>
        </w:tc>
      </w:tr>
      <w:tr w:rsidR="002A1FBA" w:rsidRPr="00CC7A4B" w:rsidTr="00515A8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15A8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15A80">
            <w:pPr>
              <w:adjustRightInd w:val="0"/>
              <w:snapToGrid w:val="0"/>
              <w:spacing w:line="300" w:lineRule="exact"/>
              <w:jc w:val="center"/>
              <w:rPr>
                <w:spacing w:val="20"/>
                <w:szCs w:val="21"/>
              </w:rPr>
            </w:pPr>
          </w:p>
        </w:tc>
      </w:tr>
      <w:tr w:rsidR="002A1FBA" w:rsidRPr="00CC7A4B" w:rsidTr="00515A8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15A8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15A80">
            <w:pPr>
              <w:adjustRightInd w:val="0"/>
              <w:snapToGrid w:val="0"/>
              <w:spacing w:line="300" w:lineRule="exact"/>
              <w:jc w:val="center"/>
              <w:rPr>
                <w:spacing w:val="20"/>
                <w:szCs w:val="21"/>
              </w:rPr>
            </w:pPr>
          </w:p>
        </w:tc>
      </w:tr>
      <w:tr w:rsidR="002A1FBA" w:rsidRPr="00CC7A4B" w:rsidTr="00515A8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15A8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15A80">
            <w:pPr>
              <w:adjustRightInd w:val="0"/>
              <w:snapToGrid w:val="0"/>
              <w:spacing w:line="300" w:lineRule="exact"/>
              <w:jc w:val="center"/>
              <w:rPr>
                <w:spacing w:val="20"/>
                <w:szCs w:val="21"/>
              </w:rPr>
            </w:pPr>
          </w:p>
        </w:tc>
      </w:tr>
      <w:tr w:rsidR="002A1FBA" w:rsidRPr="00CC7A4B" w:rsidTr="00515A8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515A8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15A8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15A80">
            <w:pPr>
              <w:adjustRightInd w:val="0"/>
              <w:snapToGrid w:val="0"/>
              <w:spacing w:line="300" w:lineRule="exact"/>
              <w:jc w:val="center"/>
              <w:rPr>
                <w:spacing w:val="20"/>
                <w:szCs w:val="21"/>
              </w:rPr>
            </w:pPr>
          </w:p>
        </w:tc>
      </w:tr>
      <w:tr w:rsidR="002A1FBA" w:rsidRPr="00CC7A4B" w:rsidTr="00515A8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515A8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15A8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15A80">
            <w:pPr>
              <w:adjustRightInd w:val="0"/>
              <w:snapToGrid w:val="0"/>
              <w:spacing w:line="300" w:lineRule="exact"/>
              <w:jc w:val="center"/>
              <w:rPr>
                <w:spacing w:val="20"/>
                <w:szCs w:val="21"/>
              </w:rPr>
            </w:pPr>
          </w:p>
        </w:tc>
      </w:tr>
      <w:tr w:rsidR="002A1FBA" w:rsidRPr="00CC7A4B" w:rsidTr="00515A8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515A8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15A8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15A80">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15A80">
            <w:pPr>
              <w:adjustRightInd w:val="0"/>
              <w:snapToGrid w:val="0"/>
              <w:spacing w:line="300" w:lineRule="exact"/>
              <w:jc w:val="center"/>
              <w:rPr>
                <w:spacing w:val="20"/>
                <w:szCs w:val="21"/>
              </w:rPr>
            </w:pPr>
          </w:p>
        </w:tc>
      </w:tr>
      <w:tr w:rsidR="002A1FBA" w:rsidRPr="00CC7A4B" w:rsidTr="00515A80">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29"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29"/>
    </w:p>
    <w:p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2A1FBA" w:rsidRPr="00CC7A4B" w:rsidRDefault="002A1FBA" w:rsidP="002A1FBA">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3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30"/>
      <w:r w:rsidRPr="00CC7A4B">
        <w:rPr>
          <w:sz w:val="24"/>
          <w:szCs w:val="24"/>
        </w:rPr>
        <w:t>。</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2A1FBA" w:rsidRPr="00CC7A4B"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2A1FBA" w:rsidRPr="00CC7A4B" w:rsidRDefault="002A1FBA" w:rsidP="002A1FBA">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31" w:name="_Toc20313"/>
    </w:p>
    <w:p w:rsidR="002A1FBA" w:rsidRDefault="002A1FBA" w:rsidP="002A1FBA">
      <w:pPr>
        <w:adjustRightInd w:val="0"/>
        <w:snapToGrid w:val="0"/>
        <w:jc w:val="center"/>
        <w:rPr>
          <w:rFonts w:eastAsia="黑体"/>
          <w:sz w:val="28"/>
          <w:szCs w:val="28"/>
        </w:rPr>
      </w:pPr>
    </w:p>
    <w:p w:rsidR="002A1FBA" w:rsidRDefault="002A1FBA" w:rsidP="002A1FBA">
      <w:pPr>
        <w:adjustRightInd w:val="0"/>
        <w:snapToGrid w:val="0"/>
        <w:jc w:val="center"/>
        <w:rPr>
          <w:rFonts w:eastAsia="黑体"/>
          <w:sz w:val="28"/>
          <w:szCs w:val="28"/>
        </w:rPr>
      </w:pPr>
    </w:p>
    <w:p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3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rsidTr="00515A80">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rPr>
            </w:pPr>
          </w:p>
        </w:tc>
      </w:tr>
      <w:tr w:rsidR="002A1FBA" w:rsidRPr="00CC7A4B" w:rsidTr="00515A80">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rPr>
            </w:pPr>
          </w:p>
        </w:tc>
      </w:tr>
      <w:tr w:rsidR="002A1FBA" w:rsidRPr="00CC7A4B" w:rsidTr="00515A8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rPr>
            </w:pPr>
          </w:p>
        </w:tc>
      </w:tr>
      <w:tr w:rsidR="002A1FBA" w:rsidRPr="00CC7A4B" w:rsidTr="00515A8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rPr>
            </w:pPr>
          </w:p>
        </w:tc>
      </w:tr>
      <w:tr w:rsidR="002A1FBA" w:rsidRPr="00CC7A4B" w:rsidTr="00515A8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rPr>
            </w:pPr>
          </w:p>
        </w:tc>
      </w:tr>
      <w:tr w:rsidR="002A1FBA" w:rsidRPr="00CC7A4B" w:rsidTr="00515A8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rPr>
            </w:pPr>
          </w:p>
        </w:tc>
      </w:tr>
      <w:tr w:rsidR="002A1FBA" w:rsidRPr="00CC7A4B" w:rsidTr="00515A80">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rPr>
                <w:szCs w:val="24"/>
              </w:rPr>
            </w:pPr>
          </w:p>
        </w:tc>
      </w:tr>
      <w:tr w:rsidR="002A1FBA" w:rsidRPr="00CC7A4B" w:rsidTr="00515A80">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rPr>
                <w:szCs w:val="24"/>
              </w:rPr>
            </w:pPr>
          </w:p>
        </w:tc>
      </w:tr>
      <w:tr w:rsidR="002A1FBA" w:rsidRPr="00CC7A4B" w:rsidTr="00515A80">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rPr>
                <w:szCs w:val="24"/>
              </w:rPr>
            </w:pPr>
          </w:p>
        </w:tc>
      </w:tr>
      <w:tr w:rsidR="002A1FBA" w:rsidRPr="00CC7A4B" w:rsidTr="00515A80">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rPr>
                <w:szCs w:val="24"/>
              </w:rPr>
            </w:pPr>
          </w:p>
        </w:tc>
      </w:tr>
      <w:tr w:rsidR="002A1FBA" w:rsidRPr="00CC7A4B" w:rsidTr="00515A8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rsidTr="00515A8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货物质量缺陷</w:t>
            </w:r>
          </w:p>
          <w:p w:rsidR="002A1FBA" w:rsidRPr="00CC7A4B" w:rsidRDefault="002A1FBA" w:rsidP="00515A80">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rPr>
            </w:pPr>
          </w:p>
        </w:tc>
      </w:tr>
      <w:tr w:rsidR="002A1FBA" w:rsidRPr="00CC7A4B" w:rsidTr="00515A8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snapToGrid w:val="0"/>
              <w:jc w:val="center"/>
              <w:rPr>
                <w:szCs w:val="21"/>
              </w:rPr>
            </w:pPr>
            <w:r w:rsidRPr="00CC7A4B">
              <w:rPr>
                <w:szCs w:val="21"/>
              </w:rPr>
              <w:t>第二节</w:t>
            </w:r>
          </w:p>
          <w:p w:rsidR="002A1FBA" w:rsidRPr="00CC7A4B" w:rsidRDefault="002A1FBA" w:rsidP="00515A80">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rPr>
            </w:pPr>
          </w:p>
        </w:tc>
      </w:tr>
      <w:tr w:rsidR="002A1FBA" w:rsidRPr="00CC7A4B" w:rsidTr="00515A80">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rPr>
            </w:pPr>
          </w:p>
        </w:tc>
      </w:tr>
      <w:tr w:rsidR="002A1FBA" w:rsidRPr="00CC7A4B" w:rsidTr="00515A80">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rPr>
            </w:pPr>
          </w:p>
        </w:tc>
      </w:tr>
      <w:tr w:rsidR="002A1FBA" w:rsidRPr="00CC7A4B" w:rsidTr="00515A8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rPr>
            </w:pPr>
          </w:p>
        </w:tc>
      </w:tr>
      <w:tr w:rsidR="002A1FBA" w:rsidRPr="00CC7A4B" w:rsidTr="00515A80">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rPr>
            </w:pPr>
          </w:p>
        </w:tc>
      </w:tr>
      <w:tr w:rsidR="002A1FBA" w:rsidRPr="00CC7A4B" w:rsidTr="00515A80">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lastRenderedPageBreak/>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rPr>
            </w:pPr>
          </w:p>
        </w:tc>
      </w:tr>
      <w:tr w:rsidR="002A1FBA" w:rsidRPr="00CC7A4B" w:rsidTr="00515A8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rPr>
            </w:pPr>
          </w:p>
        </w:tc>
      </w:tr>
      <w:tr w:rsidR="002A1FBA" w:rsidRPr="00CC7A4B" w:rsidTr="00515A8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rPr>
            </w:pPr>
          </w:p>
        </w:tc>
      </w:tr>
      <w:tr w:rsidR="002A1FBA" w:rsidRPr="00CC7A4B" w:rsidTr="00515A8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u w:val="single"/>
              </w:rPr>
            </w:pPr>
          </w:p>
        </w:tc>
      </w:tr>
      <w:tr w:rsidR="002A1FBA" w:rsidRPr="00CC7A4B" w:rsidTr="00515A8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15A80">
            <w:pPr>
              <w:adjustRightInd w:val="0"/>
              <w:snapToGrid w:val="0"/>
              <w:jc w:val="left"/>
              <w:rPr>
                <w:szCs w:val="21"/>
                <w:u w:val="single"/>
              </w:rPr>
            </w:pPr>
          </w:p>
        </w:tc>
      </w:tr>
      <w:tr w:rsidR="002A1FBA" w:rsidRPr="00CC7A4B" w:rsidTr="00515A80">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CC7A4B" w:rsidRDefault="002A1FBA" w:rsidP="00515A80">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CC7A4B" w:rsidRDefault="002A1FBA" w:rsidP="00515A80">
            <w:pPr>
              <w:adjustRightInd w:val="0"/>
              <w:snapToGrid w:val="0"/>
              <w:jc w:val="left"/>
              <w:rPr>
                <w:szCs w:val="21"/>
                <w:u w:val="single"/>
              </w:rPr>
            </w:pPr>
          </w:p>
        </w:tc>
      </w:tr>
      <w:tr w:rsidR="002A1FBA" w:rsidRPr="00CC7A4B" w:rsidTr="00515A80">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CC7A4B" w:rsidRDefault="002A1FBA" w:rsidP="00515A80">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CC7A4B" w:rsidRDefault="002A1FBA" w:rsidP="00515A80">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2A1FBA" w:rsidRPr="00CC7A4B" w:rsidRDefault="002A1FBA" w:rsidP="00515A80">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2A1FBA" w:rsidRPr="00CC7A4B" w:rsidRDefault="002A1FBA" w:rsidP="00515A80">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rsidTr="00515A80">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CC7A4B" w:rsidRDefault="002A1FBA" w:rsidP="00515A80">
            <w:pPr>
              <w:adjustRightInd w:val="0"/>
              <w:snapToGrid w:val="0"/>
              <w:jc w:val="center"/>
              <w:rPr>
                <w:szCs w:val="21"/>
              </w:rPr>
            </w:pPr>
            <w:r w:rsidRPr="00CC7A4B">
              <w:rPr>
                <w:szCs w:val="21"/>
              </w:rPr>
              <w:t>第二节</w:t>
            </w:r>
          </w:p>
          <w:p w:rsidR="002A1FBA" w:rsidRPr="00CC7A4B" w:rsidRDefault="002A1FBA" w:rsidP="00515A80">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CC7A4B" w:rsidRDefault="002A1FBA" w:rsidP="00515A80">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CC7A4B" w:rsidRDefault="002A1FBA" w:rsidP="00515A80">
            <w:pPr>
              <w:adjustRightInd w:val="0"/>
              <w:snapToGrid w:val="0"/>
              <w:jc w:val="left"/>
              <w:rPr>
                <w:szCs w:val="21"/>
              </w:rPr>
            </w:pPr>
          </w:p>
        </w:tc>
      </w:tr>
    </w:tbl>
    <w:p w:rsidR="002A1FBA" w:rsidRPr="00CC7A4B" w:rsidRDefault="002A1FBA" w:rsidP="002A1FBA">
      <w:pPr>
        <w:tabs>
          <w:tab w:val="left" w:pos="360"/>
        </w:tabs>
        <w:spacing w:line="520" w:lineRule="exact"/>
        <w:ind w:firstLineChars="171" w:firstLine="382"/>
        <w:rPr>
          <w:sz w:val="24"/>
          <w:szCs w:val="24"/>
        </w:rPr>
      </w:pPr>
    </w:p>
    <w:p w:rsidR="00C55371" w:rsidRPr="0080752E" w:rsidRDefault="00C55371" w:rsidP="00A74C1E">
      <w:pPr>
        <w:autoSpaceDE w:val="0"/>
        <w:autoSpaceDN w:val="0"/>
        <w:adjustRightInd w:val="0"/>
        <w:spacing w:line="360" w:lineRule="auto"/>
        <w:ind w:firstLineChars="200" w:firstLine="446"/>
        <w:rPr>
          <w:sz w:val="24"/>
        </w:rPr>
      </w:pPr>
    </w:p>
    <w:p w:rsidR="00A052A5" w:rsidRDefault="00A052A5">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w:t>
      </w:r>
      <w:proofErr w:type="gramStart"/>
      <w:r w:rsidR="00DA1C99" w:rsidRPr="000B7480">
        <w:rPr>
          <w:rFonts w:hint="eastAsia"/>
          <w:sz w:val="24"/>
        </w:rPr>
        <w:t>均真实</w:t>
      </w:r>
      <w:proofErr w:type="gramEnd"/>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w:t>
      </w:r>
      <w:proofErr w:type="gramStart"/>
      <w:r w:rsidRPr="000B7480">
        <w:rPr>
          <w:rFonts w:hint="eastAsia"/>
          <w:sz w:val="24"/>
        </w:rPr>
        <w:t>完全响应</w:t>
      </w:r>
      <w:proofErr w:type="gramEnd"/>
      <w:r w:rsidRPr="000B748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0B7480">
        <w:rPr>
          <w:rFonts w:hint="eastAsia"/>
          <w:sz w:val="24"/>
        </w:rPr>
        <w:t>缺失均</w:t>
      </w:r>
      <w:proofErr w:type="gramEnd"/>
      <w:r w:rsidRPr="000B7480">
        <w:rPr>
          <w:rFonts w:hint="eastAsia"/>
          <w:sz w:val="24"/>
        </w:rPr>
        <w:t>与</w:t>
      </w:r>
      <w:r w:rsidRPr="000B7480">
        <w:rPr>
          <w:rFonts w:hint="eastAsia"/>
          <w:sz w:val="24"/>
        </w:rPr>
        <w:lastRenderedPageBreak/>
        <w:t>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w:t>
      </w:r>
      <w:proofErr w:type="gramStart"/>
      <w:r w:rsidR="001C0E64" w:rsidRPr="000B7480">
        <w:rPr>
          <w:sz w:val="24"/>
        </w:rPr>
        <w:t>本承诺</w:t>
      </w:r>
      <w:proofErr w:type="gramEnd"/>
      <w:r w:rsidR="001C0E64" w:rsidRPr="000B7480">
        <w:rPr>
          <w:sz w:val="24"/>
        </w:rPr>
        <w:t>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w:t>
      </w:r>
      <w:proofErr w:type="gramStart"/>
      <w:r w:rsidR="00136F51" w:rsidRPr="000B7480">
        <w:rPr>
          <w:rFonts w:hint="eastAsia"/>
          <w:sz w:val="24"/>
        </w:rPr>
        <w:t>作出</w:t>
      </w:r>
      <w:proofErr w:type="gramEnd"/>
      <w:r w:rsidR="00136F51" w:rsidRPr="000B7480">
        <w:rPr>
          <w:rFonts w:hint="eastAsia"/>
          <w:sz w:val="24"/>
        </w:rPr>
        <w:t>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bookmarkEnd w:id="0"/>
    </w:p>
    <w:sectPr w:rsidR="005E3ADD" w:rsidRPr="0041737D"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2C2" w:rsidRDefault="005B22C2" w:rsidP="00AE5C1F">
      <w:r>
        <w:separator/>
      </w:r>
    </w:p>
  </w:endnote>
  <w:endnote w:type="continuationSeparator" w:id="0">
    <w:p w:rsidR="005B22C2" w:rsidRDefault="005B22C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HelveticaNeueLT-Light">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DC" w:rsidRDefault="00A157DC">
    <w:pPr>
      <w:pStyle w:val="a6"/>
      <w:jc w:val="center"/>
    </w:pPr>
  </w:p>
  <w:p w:rsidR="00A157DC" w:rsidRDefault="00A157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DC" w:rsidRDefault="00A157D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A157DC" w:rsidRDefault="00A157DC">
        <w:pPr>
          <w:pStyle w:val="a6"/>
          <w:jc w:val="center"/>
        </w:pPr>
        <w:r>
          <w:fldChar w:fldCharType="begin"/>
        </w:r>
        <w:r>
          <w:instrText>PAGE   \* MERGEFORMAT</w:instrText>
        </w:r>
        <w:r>
          <w:fldChar w:fldCharType="separate"/>
        </w:r>
        <w:r w:rsidR="00C64145" w:rsidRPr="00C64145">
          <w:rPr>
            <w:noProof/>
            <w:lang w:val="zh-CN"/>
          </w:rPr>
          <w:t>6</w:t>
        </w:r>
        <w:r>
          <w:fldChar w:fldCharType="end"/>
        </w:r>
      </w:p>
    </w:sdtContent>
  </w:sdt>
  <w:p w:rsidR="00A157DC" w:rsidRDefault="00A157D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DC" w:rsidRDefault="00A157DC" w:rsidP="00AE5C1F">
    <w:pPr>
      <w:pStyle w:val="a6"/>
      <w:jc w:val="center"/>
    </w:pPr>
    <w:r>
      <w:rPr>
        <w:b/>
      </w:rPr>
      <w:fldChar w:fldCharType="begin"/>
    </w:r>
    <w:r>
      <w:rPr>
        <w:b/>
      </w:rPr>
      <w:instrText>PAGE  \* Arabic  \* MERGEFORMAT</w:instrText>
    </w:r>
    <w:r>
      <w:rPr>
        <w:b/>
      </w:rPr>
      <w:fldChar w:fldCharType="separate"/>
    </w:r>
    <w:r w:rsidR="00C64145" w:rsidRPr="00C64145">
      <w:rPr>
        <w:b/>
        <w:noProof/>
        <w:lang w:val="zh-CN"/>
      </w:rPr>
      <w:t>81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2C2" w:rsidRDefault="005B22C2" w:rsidP="00AE5C1F">
      <w:r>
        <w:separator/>
      </w:r>
    </w:p>
  </w:footnote>
  <w:footnote w:type="continuationSeparator" w:id="0">
    <w:p w:rsidR="005B22C2" w:rsidRDefault="005B22C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DC" w:rsidRDefault="00A157DC"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0E4A5458"/>
    <w:multiLevelType w:val="multilevel"/>
    <w:tmpl w:val="0E4A54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25863B8B"/>
    <w:multiLevelType w:val="multilevel"/>
    <w:tmpl w:val="25863B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A926AE8"/>
    <w:multiLevelType w:val="multilevel"/>
    <w:tmpl w:val="2A926A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B6F517F"/>
    <w:multiLevelType w:val="multilevel"/>
    <w:tmpl w:val="3B6F51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9">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
    <w:nsid w:val="7A0F6431"/>
    <w:multiLevelType w:val="singleLevel"/>
    <w:tmpl w:val="7A0F6431"/>
    <w:lvl w:ilvl="0">
      <w:start w:val="1"/>
      <w:numFmt w:val="decimal"/>
      <w:suff w:val="space"/>
      <w:lvlText w:val="%1."/>
      <w:lvlJc w:val="left"/>
      <w:pPr>
        <w:ind w:left="0" w:firstLine="0"/>
      </w:pPr>
    </w:lvl>
  </w:abstractNum>
  <w:abstractNum w:abstractNumId="22">
    <w:nsid w:val="7DC837B5"/>
    <w:multiLevelType w:val="multilevel"/>
    <w:tmpl w:val="7DC83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11"/>
  </w:num>
  <w:num w:numId="7">
    <w:abstractNumId w:val="6"/>
  </w:num>
  <w:num w:numId="8">
    <w:abstractNumId w:val="15"/>
  </w:num>
  <w:num w:numId="9">
    <w:abstractNumId w:val="16"/>
  </w:num>
  <w:num w:numId="10">
    <w:abstractNumId w:val="20"/>
  </w:num>
  <w:num w:numId="11">
    <w:abstractNumId w:val="12"/>
  </w:num>
  <w:num w:numId="12">
    <w:abstractNumId w:val="8"/>
  </w:num>
  <w:num w:numId="13">
    <w:abstractNumId w:val="21"/>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 w:numId="20">
    <w:abstractNumId w:val="7"/>
  </w:num>
  <w:num w:numId="21">
    <w:abstractNumId w:val="10"/>
  </w:num>
  <w:num w:numId="22">
    <w:abstractNumId w:val="9"/>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3C0E"/>
    <w:rsid w:val="000442F0"/>
    <w:rsid w:val="00044850"/>
    <w:rsid w:val="00045370"/>
    <w:rsid w:val="00050365"/>
    <w:rsid w:val="00050D4A"/>
    <w:rsid w:val="00053FD1"/>
    <w:rsid w:val="000544E8"/>
    <w:rsid w:val="00056208"/>
    <w:rsid w:val="0005643C"/>
    <w:rsid w:val="00056EF3"/>
    <w:rsid w:val="00056FCF"/>
    <w:rsid w:val="0006057B"/>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96A1D"/>
    <w:rsid w:val="000A0277"/>
    <w:rsid w:val="000A116B"/>
    <w:rsid w:val="000A1657"/>
    <w:rsid w:val="000A2A05"/>
    <w:rsid w:val="000A3EE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2132"/>
    <w:rsid w:val="00104096"/>
    <w:rsid w:val="00104EFC"/>
    <w:rsid w:val="0010588B"/>
    <w:rsid w:val="00107A14"/>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A5A"/>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655D"/>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101B"/>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05B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36EA1"/>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5EED"/>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0556D"/>
    <w:rsid w:val="0031086D"/>
    <w:rsid w:val="00312134"/>
    <w:rsid w:val="00316B19"/>
    <w:rsid w:val="003173B8"/>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704"/>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6AB0"/>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3AC3"/>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74357"/>
    <w:rsid w:val="0048106A"/>
    <w:rsid w:val="004826E0"/>
    <w:rsid w:val="0048338F"/>
    <w:rsid w:val="004849EB"/>
    <w:rsid w:val="0048533D"/>
    <w:rsid w:val="0049462C"/>
    <w:rsid w:val="00494789"/>
    <w:rsid w:val="00494D62"/>
    <w:rsid w:val="00495B68"/>
    <w:rsid w:val="00495ECD"/>
    <w:rsid w:val="004A01AF"/>
    <w:rsid w:val="004A0DFD"/>
    <w:rsid w:val="004A0E1F"/>
    <w:rsid w:val="004A0F57"/>
    <w:rsid w:val="004A155E"/>
    <w:rsid w:val="004A1CA3"/>
    <w:rsid w:val="004A21BD"/>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15A8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0C65"/>
    <w:rsid w:val="005B22C2"/>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5FC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6FCC"/>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1D87"/>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393D"/>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47F18"/>
    <w:rsid w:val="008506B2"/>
    <w:rsid w:val="00851179"/>
    <w:rsid w:val="00852DB4"/>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97957"/>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2495"/>
    <w:rsid w:val="00A03C90"/>
    <w:rsid w:val="00A03EDD"/>
    <w:rsid w:val="00A04DF6"/>
    <w:rsid w:val="00A04FE8"/>
    <w:rsid w:val="00A052A5"/>
    <w:rsid w:val="00A10E86"/>
    <w:rsid w:val="00A1114F"/>
    <w:rsid w:val="00A117AA"/>
    <w:rsid w:val="00A11FFD"/>
    <w:rsid w:val="00A12C8D"/>
    <w:rsid w:val="00A157DC"/>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33F9"/>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34B3"/>
    <w:rsid w:val="00B84566"/>
    <w:rsid w:val="00B84A34"/>
    <w:rsid w:val="00B85B8D"/>
    <w:rsid w:val="00B85D52"/>
    <w:rsid w:val="00B86890"/>
    <w:rsid w:val="00B868B6"/>
    <w:rsid w:val="00B86DF8"/>
    <w:rsid w:val="00B957BA"/>
    <w:rsid w:val="00B95A14"/>
    <w:rsid w:val="00BA0AEF"/>
    <w:rsid w:val="00BA33E7"/>
    <w:rsid w:val="00BA404F"/>
    <w:rsid w:val="00BA438C"/>
    <w:rsid w:val="00BA48C0"/>
    <w:rsid w:val="00BA4E83"/>
    <w:rsid w:val="00BA5215"/>
    <w:rsid w:val="00BB21E1"/>
    <w:rsid w:val="00BB4A11"/>
    <w:rsid w:val="00BB5354"/>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1C46"/>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26A"/>
    <w:rsid w:val="00C53D13"/>
    <w:rsid w:val="00C53E17"/>
    <w:rsid w:val="00C54D24"/>
    <w:rsid w:val="00C55371"/>
    <w:rsid w:val="00C553EC"/>
    <w:rsid w:val="00C555A4"/>
    <w:rsid w:val="00C55658"/>
    <w:rsid w:val="00C56129"/>
    <w:rsid w:val="00C56906"/>
    <w:rsid w:val="00C57D41"/>
    <w:rsid w:val="00C608F7"/>
    <w:rsid w:val="00C61189"/>
    <w:rsid w:val="00C627B1"/>
    <w:rsid w:val="00C64145"/>
    <w:rsid w:val="00C65D79"/>
    <w:rsid w:val="00C66604"/>
    <w:rsid w:val="00C67013"/>
    <w:rsid w:val="00C677B6"/>
    <w:rsid w:val="00C679E5"/>
    <w:rsid w:val="00C720A2"/>
    <w:rsid w:val="00C7230E"/>
    <w:rsid w:val="00C75443"/>
    <w:rsid w:val="00C776F4"/>
    <w:rsid w:val="00C807DD"/>
    <w:rsid w:val="00C81FD2"/>
    <w:rsid w:val="00C845EA"/>
    <w:rsid w:val="00C8474B"/>
    <w:rsid w:val="00C87BEA"/>
    <w:rsid w:val="00C9216D"/>
    <w:rsid w:val="00C9227E"/>
    <w:rsid w:val="00CA0D71"/>
    <w:rsid w:val="00CA262C"/>
    <w:rsid w:val="00CA42C6"/>
    <w:rsid w:val="00CA734F"/>
    <w:rsid w:val="00CA789D"/>
    <w:rsid w:val="00CB1696"/>
    <w:rsid w:val="00CB196B"/>
    <w:rsid w:val="00CB40AA"/>
    <w:rsid w:val="00CB4C95"/>
    <w:rsid w:val="00CC2B61"/>
    <w:rsid w:val="00CC3889"/>
    <w:rsid w:val="00CC3BB2"/>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133"/>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102F"/>
    <w:rsid w:val="00D51E62"/>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2EFA"/>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28F"/>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0FFD"/>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6AAC"/>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4F57"/>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368"/>
    <w:rsid w:val="00F70820"/>
    <w:rsid w:val="00F71BEE"/>
    <w:rsid w:val="00F73252"/>
    <w:rsid w:val="00F740E6"/>
    <w:rsid w:val="00F7678B"/>
    <w:rsid w:val="00F828B4"/>
    <w:rsid w:val="00F849F7"/>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6AA8"/>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F70368"/>
    <w:rPr>
      <w:b/>
      <w:bCs/>
    </w:rPr>
  </w:style>
  <w:style w:type="character" w:customStyle="1" w:styleId="Chara">
    <w:name w:val="批注主题 Char"/>
    <w:basedOn w:val="Char8"/>
    <w:link w:val="af2"/>
    <w:uiPriority w:val="99"/>
    <w:semiHidden/>
    <w:rsid w:val="00F70368"/>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F70368"/>
    <w:rPr>
      <w:b/>
      <w:bCs/>
    </w:rPr>
  </w:style>
  <w:style w:type="character" w:customStyle="1" w:styleId="Chara">
    <w:name w:val="批注主题 Char"/>
    <w:basedOn w:val="Char8"/>
    <w:link w:val="af2"/>
    <w:uiPriority w:val="99"/>
    <w:semiHidden/>
    <w:rsid w:val="00F70368"/>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7245</Words>
  <Characters>41301</Characters>
  <Application>Microsoft Office Word</Application>
  <DocSecurity>0</DocSecurity>
  <Lines>344</Lines>
  <Paragraphs>96</Paragraphs>
  <ScaleCrop>false</ScaleCrop>
  <Company>MS</Company>
  <LinksUpToDate>false</LinksUpToDate>
  <CharactersWithSpaces>48450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政采-丁亚天</cp:lastModifiedBy>
  <cp:revision>3</cp:revision>
  <cp:lastPrinted>2017-09-13T07:55:00Z</cp:lastPrinted>
  <dcterms:created xsi:type="dcterms:W3CDTF">2025-04-08T07:49:00Z</dcterms:created>
  <dcterms:modified xsi:type="dcterms:W3CDTF">2025-04-08T07:51:00Z</dcterms:modified>
</cp:coreProperties>
</file>